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3F6" w:rsidRDefault="00BE63F6">
      <w:pPr>
        <w:rPr>
          <w:sz w:val="84"/>
        </w:rPr>
      </w:pPr>
      <w:bookmarkStart w:id="0" w:name="_GoBack"/>
    </w:p>
    <w:p w:rsidR="00BE63F6" w:rsidRDefault="00EA4971">
      <w:pPr>
        <w:ind w:right="105"/>
        <w:jc w:val="right"/>
        <w:rPr>
          <w:rFonts w:ascii="黑体" w:eastAsia="黑体" w:hAnsi="黑体"/>
          <w:b/>
          <w:color w:val="333399"/>
          <w:spacing w:val="40"/>
          <w:w w:val="66"/>
          <w:sz w:val="60"/>
          <w:szCs w:val="60"/>
        </w:rPr>
      </w:pPr>
      <w:r>
        <w:rPr>
          <w:rFonts w:ascii="黑体" w:eastAsia="黑体" w:hAnsi="黑体"/>
          <w:b/>
          <w:color w:val="333399"/>
          <w:spacing w:val="40"/>
          <w:w w:val="66"/>
          <w:sz w:val="60"/>
          <w:szCs w:val="60"/>
        </w:rPr>
        <w:pict>
          <v:line id="_x0000_s1026" style="position:absolute;left:0;text-align:left;z-index:251659264;mso-width-relative:page;mso-height-relative:page" from="-9.45pt,25.2pt" to="4.35pt,25.2pt" o:gfxdata="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UP&#10;rfzUAAAABwEAAA8AAAAAAAAAAQAgAAAAIgAAAGRycy9kb3ducmV2LnhtbFBLAQIUABQAAAAIAIdO&#10;4kAqxTv77gEAALkDAAAOAAAAAAAAAAEAIAAAACMBAABkcnMvZTJvRG9jLnhtbFBLBQYAAAAABgAG&#10;AFkBAACDBQAAAAA=&#10;" strokecolor="#4b69b5" strokeweight="15pt"/>
        </w:pict>
      </w:r>
      <w:r w:rsidR="00277AF9">
        <w:rPr>
          <w:rFonts w:ascii="黑体" w:eastAsia="黑体" w:hAnsi="黑体" w:hint="eastAsia"/>
          <w:b/>
          <w:color w:val="333399"/>
          <w:spacing w:val="40"/>
          <w:w w:val="66"/>
          <w:sz w:val="60"/>
          <w:szCs w:val="60"/>
        </w:rPr>
        <w:t>天津市滨海新区交通运输服务中心采购2025年中心机关物业服务项目</w:t>
      </w:r>
    </w:p>
    <w:p w:rsidR="00BE63F6" w:rsidRDefault="00EA4971">
      <w:pPr>
        <w:ind w:right="105"/>
        <w:jc w:val="right"/>
        <w:rPr>
          <w:rFonts w:ascii="黑体" w:eastAsia="黑体" w:hAnsi="黑体"/>
          <w:b/>
          <w:color w:val="333399"/>
          <w:spacing w:val="40"/>
          <w:w w:val="66"/>
          <w:sz w:val="60"/>
          <w:szCs w:val="60"/>
        </w:rPr>
      </w:pPr>
      <w:r>
        <w:rPr>
          <w:rFonts w:ascii="黑体" w:eastAsia="黑体" w:hAnsi="黑体"/>
          <w:b/>
          <w:color w:val="333399"/>
          <w:spacing w:val="40"/>
          <w:sz w:val="60"/>
          <w:szCs w:val="60"/>
        </w:rPr>
        <w:pict>
          <v:line id="_x0000_s1027" style="position:absolute;left:0;text-align:left;z-index:251660288;mso-width-relative:page;mso-height-relative:page" from="-9.65pt,24.85pt" to="250.9pt,24.85pt" o:gfxdata="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nHlV1wAAAAkBAAAPAAAAAAAAAAEAIAAAACIAAABkcnMvZG93bnJldi54bWxQSwECFAAUAAAA&#10;CACHTuJARknrUu8BAAC6AwAADgAAAAAAAAABACAAAAAmAQAAZHJzL2Uyb0RvYy54bWxQSwUGAAAA&#10;AAYABgBZAQAAhwUAAAAA&#10;" strokecolor="#4b69b5" strokeweight="15pt"/>
        </w:pict>
      </w:r>
      <w:r w:rsidR="00277AF9">
        <w:rPr>
          <w:rFonts w:ascii="黑体" w:eastAsia="黑体" w:hAnsi="黑体"/>
          <w:b/>
          <w:color w:val="333399"/>
          <w:spacing w:val="40"/>
          <w:w w:val="66"/>
          <w:sz w:val="60"/>
          <w:szCs w:val="60"/>
        </w:rPr>
        <w:t>招标文件</w:t>
      </w:r>
    </w:p>
    <w:p w:rsidR="00BE63F6" w:rsidRDefault="00BE63F6">
      <w:pPr>
        <w:ind w:right="1025"/>
        <w:jc w:val="center"/>
        <w:rPr>
          <w:rFonts w:ascii="黑体" w:eastAsia="黑体" w:hAnsi="黑体"/>
          <w:b/>
          <w:spacing w:val="40"/>
          <w:w w:val="66"/>
          <w:sz w:val="60"/>
          <w:szCs w:val="60"/>
        </w:rPr>
      </w:pPr>
    </w:p>
    <w:p w:rsidR="00BE63F6" w:rsidRDefault="00BE63F6">
      <w:pPr>
        <w:jc w:val="center"/>
        <w:rPr>
          <w:rFonts w:ascii="黑体" w:eastAsia="黑体" w:hAnsi="黑体"/>
          <w:b/>
          <w:spacing w:val="40"/>
          <w:w w:val="66"/>
          <w:sz w:val="15"/>
          <w:szCs w:val="15"/>
        </w:rPr>
      </w:pPr>
    </w:p>
    <w:p w:rsidR="00BE63F6" w:rsidRDefault="00277AF9">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w:t>
      </w:r>
      <w:r>
        <w:rPr>
          <w:rFonts w:ascii="黑体" w:eastAsia="黑体" w:hAnsi="黑体" w:hint="eastAsia"/>
          <w:b/>
          <w:color w:val="333399"/>
          <w:spacing w:val="40"/>
          <w:w w:val="66"/>
          <w:sz w:val="32"/>
          <w:szCs w:val="32"/>
        </w:rPr>
        <w:t>TJBH-2025-D-0032</w:t>
      </w:r>
      <w:r>
        <w:rPr>
          <w:rFonts w:ascii="黑体" w:eastAsia="黑体" w:hAnsi="黑体"/>
          <w:b/>
          <w:color w:val="333399"/>
          <w:spacing w:val="40"/>
          <w:w w:val="66"/>
          <w:sz w:val="32"/>
          <w:szCs w:val="32"/>
        </w:rPr>
        <w:t>）</w:t>
      </w:r>
    </w:p>
    <w:p w:rsidR="00BE63F6" w:rsidRDefault="00BE63F6">
      <w:pPr>
        <w:rPr>
          <w:rFonts w:ascii="黑体" w:eastAsia="黑体" w:hAnsi="黑体"/>
          <w:b/>
          <w:sz w:val="40"/>
        </w:rPr>
      </w:pPr>
    </w:p>
    <w:p w:rsidR="00BE63F6" w:rsidRDefault="00BE63F6">
      <w:pPr>
        <w:rPr>
          <w:rFonts w:ascii="黑体" w:eastAsia="黑体" w:hAnsi="黑体"/>
          <w:b/>
          <w:sz w:val="36"/>
        </w:rPr>
      </w:pPr>
    </w:p>
    <w:p w:rsidR="00BE63F6" w:rsidRDefault="00BE63F6">
      <w:pPr>
        <w:rPr>
          <w:rFonts w:ascii="黑体" w:eastAsia="黑体" w:hAnsi="黑体"/>
          <w:b/>
          <w:sz w:val="36"/>
        </w:rPr>
      </w:pPr>
    </w:p>
    <w:p w:rsidR="00BE63F6" w:rsidRDefault="00BE63F6">
      <w:pPr>
        <w:rPr>
          <w:rFonts w:ascii="黑体" w:eastAsia="黑体" w:hAnsi="黑体"/>
          <w:b/>
          <w:sz w:val="36"/>
        </w:rPr>
      </w:pPr>
    </w:p>
    <w:p w:rsidR="00BE63F6" w:rsidRDefault="00BE63F6">
      <w:pPr>
        <w:rPr>
          <w:rFonts w:ascii="黑体" w:eastAsia="黑体" w:hAnsi="黑体"/>
          <w:b/>
          <w:sz w:val="36"/>
        </w:rPr>
      </w:pPr>
    </w:p>
    <w:p w:rsidR="00BE63F6" w:rsidRDefault="00BE63F6">
      <w:pPr>
        <w:rPr>
          <w:rFonts w:ascii="黑体" w:eastAsia="黑体" w:hAnsi="黑体"/>
          <w:b/>
          <w:sz w:val="36"/>
        </w:rPr>
      </w:pPr>
    </w:p>
    <w:p w:rsidR="00BE63F6" w:rsidRDefault="00BE63F6">
      <w:pPr>
        <w:rPr>
          <w:rFonts w:ascii="黑体" w:eastAsia="黑体" w:hAnsi="黑体"/>
          <w:b/>
          <w:sz w:val="36"/>
        </w:rPr>
      </w:pPr>
    </w:p>
    <w:p w:rsidR="00BE63F6" w:rsidRDefault="00BE63F6">
      <w:pPr>
        <w:rPr>
          <w:rFonts w:ascii="黑体" w:eastAsia="黑体" w:hAnsi="黑体"/>
          <w:b/>
          <w:sz w:val="36"/>
        </w:rPr>
      </w:pPr>
    </w:p>
    <w:p w:rsidR="00BE63F6" w:rsidRDefault="00BE63F6">
      <w:pPr>
        <w:rPr>
          <w:rFonts w:ascii="黑体" w:eastAsia="黑体" w:hAnsi="黑体"/>
          <w:b/>
          <w:sz w:val="36"/>
        </w:rPr>
      </w:pPr>
    </w:p>
    <w:p w:rsidR="00BE63F6" w:rsidRDefault="00277AF9">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BE63F6" w:rsidRDefault="00277AF9">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2025.</w:t>
      </w:r>
      <w:r w:rsidR="008B0098">
        <w:rPr>
          <w:rFonts w:ascii="黑体" w:eastAsia="黑体" w:hAnsi="黑体" w:hint="eastAsia"/>
          <w:b/>
          <w:bCs/>
          <w:color w:val="333399"/>
          <w:kern w:val="0"/>
          <w:sz w:val="44"/>
          <w:szCs w:val="44"/>
        </w:rPr>
        <w:t>4</w:t>
      </w:r>
    </w:p>
    <w:p w:rsidR="00BE63F6" w:rsidRDefault="00BE63F6">
      <w:pPr>
        <w:widowControl/>
        <w:jc w:val="left"/>
        <w:rPr>
          <w:rFonts w:ascii="黑体" w:eastAsia="黑体" w:hAnsi="黑体"/>
          <w:b/>
          <w:bCs/>
          <w:kern w:val="0"/>
          <w:sz w:val="44"/>
          <w:szCs w:val="44"/>
        </w:rPr>
      </w:pPr>
    </w:p>
    <w:p w:rsidR="00BE63F6" w:rsidRDefault="00BE63F6" w:rsidP="008B0098">
      <w:pPr>
        <w:ind w:firstLineChars="100" w:firstLine="411"/>
        <w:jc w:val="center"/>
        <w:rPr>
          <w:b/>
          <w:spacing w:val="20"/>
          <w:w w:val="80"/>
          <w:sz w:val="48"/>
          <w:szCs w:val="48"/>
        </w:rPr>
        <w:sectPr w:rsidR="00BE63F6">
          <w:pgSz w:w="11906" w:h="16838"/>
          <w:pgMar w:top="1440" w:right="1797" w:bottom="1440" w:left="1797" w:header="851" w:footer="992" w:gutter="0"/>
          <w:pgNumType w:start="1"/>
          <w:cols w:space="425"/>
          <w:docGrid w:type="linesAndChars" w:linePitch="285" w:charSpace="-3449"/>
        </w:sectPr>
      </w:pPr>
    </w:p>
    <w:p w:rsidR="00BE63F6" w:rsidRDefault="00277AF9" w:rsidP="008B0098">
      <w:pPr>
        <w:ind w:firstLineChars="100" w:firstLine="411"/>
        <w:jc w:val="center"/>
        <w:rPr>
          <w:b/>
          <w:spacing w:val="20"/>
          <w:w w:val="80"/>
          <w:sz w:val="48"/>
          <w:szCs w:val="48"/>
        </w:rPr>
      </w:pPr>
      <w:r>
        <w:rPr>
          <w:rFonts w:hAnsiTheme="minorEastAsia"/>
          <w:b/>
          <w:spacing w:val="20"/>
          <w:w w:val="80"/>
          <w:sz w:val="48"/>
          <w:szCs w:val="48"/>
        </w:rPr>
        <w:lastRenderedPageBreak/>
        <w:t>目录</w:t>
      </w:r>
    </w:p>
    <w:p w:rsidR="00BE63F6" w:rsidRDefault="00277AF9">
      <w:pPr>
        <w:spacing w:line="560" w:lineRule="exact"/>
        <w:ind w:rightChars="-73" w:right="-141"/>
        <w:rPr>
          <w:b/>
          <w:sz w:val="24"/>
        </w:rPr>
      </w:pPr>
      <w:r>
        <w:rPr>
          <w:rFonts w:hAnsiTheme="minorEastAsia"/>
          <w:b/>
          <w:sz w:val="24"/>
        </w:rPr>
        <w:t>第一部分投标邀请函</w:t>
      </w:r>
    </w:p>
    <w:p w:rsidR="00BE63F6" w:rsidRDefault="00BE63F6">
      <w:pPr>
        <w:spacing w:line="560" w:lineRule="exact"/>
        <w:ind w:rightChars="-73" w:right="-141"/>
        <w:rPr>
          <w:b/>
          <w:sz w:val="24"/>
        </w:rPr>
      </w:pPr>
    </w:p>
    <w:p w:rsidR="00BE63F6" w:rsidRDefault="00277AF9">
      <w:pPr>
        <w:spacing w:line="560" w:lineRule="exact"/>
        <w:ind w:rightChars="-73" w:right="-141"/>
        <w:rPr>
          <w:b/>
          <w:sz w:val="24"/>
        </w:rPr>
      </w:pPr>
      <w:r>
        <w:rPr>
          <w:rFonts w:hAnsiTheme="minorEastAsia"/>
          <w:b/>
          <w:sz w:val="24"/>
        </w:rPr>
        <w:t>第二部分招标项目要求</w:t>
      </w:r>
    </w:p>
    <w:p w:rsidR="00BE63F6" w:rsidRDefault="00BE63F6">
      <w:pPr>
        <w:spacing w:line="560" w:lineRule="exact"/>
        <w:ind w:rightChars="-73" w:right="-141"/>
        <w:rPr>
          <w:b/>
          <w:sz w:val="24"/>
        </w:rPr>
      </w:pPr>
    </w:p>
    <w:p w:rsidR="00BE63F6" w:rsidRDefault="00277AF9">
      <w:pPr>
        <w:spacing w:line="560" w:lineRule="exact"/>
        <w:ind w:rightChars="-73" w:right="-141"/>
        <w:rPr>
          <w:b/>
          <w:sz w:val="24"/>
        </w:rPr>
      </w:pPr>
      <w:r>
        <w:rPr>
          <w:rFonts w:hAnsiTheme="minorEastAsia"/>
          <w:b/>
          <w:sz w:val="24"/>
        </w:rPr>
        <w:t>第三部分投标须知</w:t>
      </w:r>
    </w:p>
    <w:p w:rsidR="00BE63F6" w:rsidRDefault="00BE63F6">
      <w:pPr>
        <w:spacing w:line="560" w:lineRule="exact"/>
        <w:ind w:rightChars="-73" w:right="-141"/>
        <w:rPr>
          <w:sz w:val="24"/>
        </w:rPr>
      </w:pPr>
    </w:p>
    <w:p w:rsidR="00BE63F6" w:rsidRDefault="00277AF9">
      <w:pPr>
        <w:spacing w:line="560" w:lineRule="exact"/>
        <w:rPr>
          <w:b/>
          <w:sz w:val="24"/>
        </w:rPr>
      </w:pPr>
      <w:r>
        <w:rPr>
          <w:rFonts w:hAnsiTheme="minorEastAsia"/>
          <w:b/>
          <w:sz w:val="24"/>
        </w:rPr>
        <w:t>第四部分合同条款</w:t>
      </w:r>
    </w:p>
    <w:p w:rsidR="00BE63F6" w:rsidRDefault="00BE63F6">
      <w:pPr>
        <w:spacing w:line="560" w:lineRule="exact"/>
        <w:rPr>
          <w:sz w:val="24"/>
        </w:rPr>
      </w:pPr>
    </w:p>
    <w:p w:rsidR="00BE63F6" w:rsidRDefault="00277AF9">
      <w:pPr>
        <w:spacing w:line="560" w:lineRule="exact"/>
        <w:rPr>
          <w:sz w:val="24"/>
        </w:rPr>
      </w:pPr>
      <w:r>
        <w:rPr>
          <w:rFonts w:hAnsiTheme="minorEastAsia"/>
          <w:b/>
          <w:sz w:val="24"/>
        </w:rPr>
        <w:t>第五部分投标文件格式</w:t>
      </w:r>
    </w:p>
    <w:p w:rsidR="00BE63F6" w:rsidRDefault="00BE63F6">
      <w:pPr>
        <w:rPr>
          <w:sz w:val="24"/>
        </w:rPr>
      </w:pPr>
    </w:p>
    <w:p w:rsidR="00BE63F6" w:rsidRDefault="00BE63F6">
      <w:pPr>
        <w:rPr>
          <w:sz w:val="24"/>
        </w:rPr>
      </w:pPr>
    </w:p>
    <w:p w:rsidR="00BE63F6" w:rsidRDefault="00BE63F6">
      <w:pPr>
        <w:rPr>
          <w:sz w:val="24"/>
        </w:rPr>
      </w:pPr>
    </w:p>
    <w:p w:rsidR="00BE63F6" w:rsidRDefault="00BE63F6">
      <w:pPr>
        <w:rPr>
          <w:sz w:val="24"/>
        </w:rPr>
      </w:pPr>
    </w:p>
    <w:p w:rsidR="00BE63F6" w:rsidRDefault="00BE63F6">
      <w:pPr>
        <w:rPr>
          <w:sz w:val="24"/>
        </w:rPr>
      </w:pPr>
    </w:p>
    <w:p w:rsidR="00BE63F6" w:rsidRDefault="00BE63F6">
      <w:pPr>
        <w:rPr>
          <w:sz w:val="24"/>
        </w:rPr>
      </w:pPr>
    </w:p>
    <w:p w:rsidR="00BE63F6" w:rsidRDefault="00BE63F6">
      <w:pPr>
        <w:rPr>
          <w:b/>
        </w:rPr>
      </w:pPr>
    </w:p>
    <w:p w:rsidR="00BE63F6" w:rsidRDefault="00BE63F6">
      <w:pPr>
        <w:pStyle w:val="ac"/>
        <w:rPr>
          <w:rFonts w:ascii="Times New Roman" w:hAnsi="Times New Roman"/>
        </w:rPr>
        <w:sectPr w:rsidR="00BE63F6">
          <w:pgSz w:w="11906" w:h="16838"/>
          <w:pgMar w:top="1440" w:right="1797" w:bottom="1440" w:left="1797" w:header="851" w:footer="992" w:gutter="0"/>
          <w:pgNumType w:start="1"/>
          <w:cols w:space="425"/>
          <w:docGrid w:type="linesAndChars" w:linePitch="285" w:charSpace="-3449"/>
        </w:sectPr>
      </w:pPr>
      <w:bookmarkStart w:id="1" w:name="_Toc412903614"/>
    </w:p>
    <w:p w:rsidR="00BE63F6" w:rsidRDefault="00277AF9">
      <w:pPr>
        <w:pStyle w:val="ac"/>
        <w:rPr>
          <w:rFonts w:ascii="Times New Roman" w:hAnsi="Times New Roman"/>
        </w:rPr>
      </w:pPr>
      <w:r>
        <w:rPr>
          <w:rFonts w:ascii="Times New Roman" w:hAnsiTheme="minorEastAsia"/>
        </w:rPr>
        <w:lastRenderedPageBreak/>
        <w:t>第一部分投标邀请函</w:t>
      </w:r>
      <w:bookmarkEnd w:id="1"/>
    </w:p>
    <w:p w:rsidR="00BE63F6" w:rsidRDefault="00277AF9" w:rsidP="008B0098">
      <w:pPr>
        <w:pStyle w:val="Default"/>
        <w:spacing w:line="360" w:lineRule="auto"/>
        <w:ind w:firstLineChars="200" w:firstLine="446"/>
        <w:jc w:val="both"/>
        <w:rPr>
          <w:rFonts w:ascii="Times New Roman" w:eastAsia="宋体" w:hAnsi="Times New Roman" w:cs="Times New Roman"/>
          <w:color w:val="auto"/>
          <w:szCs w:val="32"/>
        </w:rPr>
      </w:pPr>
      <w:bookmarkStart w:id="2" w:name="OLE_LINK7"/>
      <w:bookmarkStart w:id="3" w:name="OLE_LINK8"/>
      <w:r>
        <w:rPr>
          <w:rFonts w:ascii="Times New Roman" w:eastAsia="宋体" w:hAnsiTheme="minorEastAsia" w:cs="Times New Roman"/>
          <w:color w:val="auto"/>
          <w:szCs w:val="32"/>
        </w:rPr>
        <w:t>受天津市滨海新区交通运输服务中心委托，天津市滨海新区政府采购中心将以公开招标方式，对</w:t>
      </w:r>
      <w:r>
        <w:rPr>
          <w:rFonts w:ascii="Times New Roman" w:eastAsia="宋体" w:hAnsiTheme="minorEastAsia" w:cs="Times New Roman" w:hint="eastAsia"/>
          <w:color w:val="auto"/>
          <w:szCs w:val="32"/>
        </w:rPr>
        <w:t>天津市滨海新区交通运输服务中心采购</w:t>
      </w:r>
      <w:r>
        <w:rPr>
          <w:rFonts w:ascii="Times New Roman" w:eastAsia="宋体" w:hAnsiTheme="minorEastAsia" w:cs="Times New Roman" w:hint="eastAsia"/>
          <w:color w:val="auto"/>
          <w:szCs w:val="32"/>
        </w:rPr>
        <w:t>2025</w:t>
      </w:r>
      <w:r>
        <w:rPr>
          <w:rFonts w:ascii="Times New Roman" w:eastAsia="宋体" w:hAnsiTheme="minorEastAsia" w:cs="Times New Roman" w:hint="eastAsia"/>
          <w:color w:val="auto"/>
          <w:szCs w:val="32"/>
        </w:rPr>
        <w:t>年中心机关物业服务项目</w:t>
      </w:r>
      <w:r>
        <w:rPr>
          <w:rFonts w:ascii="Times New Roman" w:eastAsia="宋体" w:hAnsiTheme="minorEastAsia" w:cs="Times New Roman"/>
          <w:color w:val="auto"/>
          <w:szCs w:val="32"/>
        </w:rPr>
        <w:t>实施政府采购。现欢迎合格的供应商参加投标。</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一、项目名称和编号</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w:t>
      </w:r>
      <w:r>
        <w:rPr>
          <w:rFonts w:ascii="Times New Roman" w:eastAsia="宋体" w:hAnsiTheme="minorEastAsia" w:cs="Times New Roman" w:hint="eastAsia"/>
          <w:color w:val="auto"/>
        </w:rPr>
        <w:t>天津市滨海新区交通运输服务中心采购</w:t>
      </w:r>
      <w:r>
        <w:rPr>
          <w:rFonts w:ascii="Times New Roman" w:eastAsia="宋体" w:hAnsiTheme="minorEastAsia" w:cs="Times New Roman" w:hint="eastAsia"/>
          <w:color w:val="auto"/>
        </w:rPr>
        <w:t>2025</w:t>
      </w:r>
      <w:r>
        <w:rPr>
          <w:rFonts w:ascii="Times New Roman" w:eastAsia="宋体" w:hAnsiTheme="minorEastAsia" w:cs="Times New Roman" w:hint="eastAsia"/>
          <w:color w:val="auto"/>
        </w:rPr>
        <w:t>年中心机关物业服务项目</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（二）项目编号：</w:t>
      </w:r>
      <w:r>
        <w:rPr>
          <w:rFonts w:ascii="Times New Roman" w:eastAsia="宋体" w:hAnsiTheme="minorEastAsia" w:cs="Times New Roman" w:hint="eastAsia"/>
          <w:color w:val="auto"/>
        </w:rPr>
        <w:t>TJBH-2025-D-0032</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BE63F6" w:rsidRDefault="00277AF9" w:rsidP="008B0098">
      <w:pPr>
        <w:pStyle w:val="Default"/>
        <w:ind w:firstLineChars="196" w:firstLine="437"/>
        <w:rPr>
          <w:rFonts w:ascii="Times New Roman" w:eastAsia="宋体" w:hAnsi="Times New Roman"/>
          <w:color w:val="auto"/>
        </w:rPr>
      </w:pPr>
      <w:r>
        <w:rPr>
          <w:rFonts w:ascii="Times New Roman" w:eastAsia="宋体" w:hAnsiTheme="minorEastAsia" w:hint="eastAsia"/>
          <w:color w:val="auto"/>
        </w:rPr>
        <w:t>第一包：物业管理服务</w:t>
      </w:r>
      <w:r>
        <w:rPr>
          <w:rFonts w:ascii="Times New Roman" w:eastAsia="宋体" w:hAnsi="Times New Roman" w:hint="eastAsia"/>
          <w:color w:val="auto"/>
        </w:rPr>
        <w:t>1</w:t>
      </w:r>
      <w:r>
        <w:rPr>
          <w:rFonts w:ascii="Times New Roman" w:eastAsia="宋体" w:hAnsiTheme="minorEastAsia" w:hint="eastAsia"/>
          <w:color w:val="auto"/>
        </w:rPr>
        <w:t>项，合同履行期限</w:t>
      </w:r>
      <w:r>
        <w:rPr>
          <w:rFonts w:ascii="Times New Roman" w:eastAsia="宋体" w:hAnsi="Times New Roman" w:hint="eastAsia"/>
          <w:color w:val="auto"/>
        </w:rPr>
        <w:t>12</w:t>
      </w:r>
      <w:r>
        <w:rPr>
          <w:rFonts w:ascii="Times New Roman" w:eastAsia="宋体" w:hAnsi="Times New Roman" w:hint="eastAsia"/>
          <w:color w:val="auto"/>
        </w:rPr>
        <w:t>个月</w:t>
      </w:r>
      <w:r>
        <w:rPr>
          <w:rFonts w:ascii="Times New Roman" w:eastAsia="宋体" w:hAnsiTheme="minorEastAsia" w:hint="eastAsia"/>
          <w:color w:val="auto"/>
        </w:rPr>
        <w:t>。</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三、项目预算</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第一包：</w:t>
      </w:r>
      <w:r>
        <w:rPr>
          <w:rFonts w:ascii="Times New Roman" w:eastAsia="宋体" w:hAnsiTheme="minorEastAsia" w:cs="Times New Roman"/>
          <w:b/>
          <w:bCs/>
          <w:color w:val="auto"/>
        </w:rPr>
        <w:t>1102552</w:t>
      </w:r>
      <w:r>
        <w:rPr>
          <w:rFonts w:ascii="Times New Roman" w:eastAsia="宋体" w:hAnsiTheme="minorEastAsia" w:cs="Times New Roman" w:hint="eastAsia"/>
          <w:color w:val="auto"/>
        </w:rPr>
        <w:t>元</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、供应商资格要求（实质性要求）</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（一）</w:t>
      </w:r>
      <w:r>
        <w:rPr>
          <w:rFonts w:ascii="Times New Roman" w:eastAsia="宋体" w:hAnsiTheme="minorEastAsia" w:cs="Times New Roman" w:hint="eastAsia"/>
          <w:color w:val="auto"/>
        </w:rPr>
        <w:t>供应商应具备独立法人资格。</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（二）投标人须具备《中华人民共和国政府采购法》第二十二条第一款规定的条件，提供以下材料：</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BE63F6" w:rsidRDefault="00277AF9" w:rsidP="008B0098">
      <w:pPr>
        <w:pStyle w:val="Default"/>
        <w:spacing w:line="360" w:lineRule="auto"/>
        <w:ind w:firstLineChars="200" w:firstLine="446"/>
        <w:rPr>
          <w:rFonts w:ascii="Times New Roman" w:eastAsia="宋体" w:hAnsiTheme="minorEastAsia"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BE63F6" w:rsidRDefault="00277AF9" w:rsidP="008B0098">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（三）本项目不接受联合体投标。</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（四）本项目专门面向中小企业采购，提供《中小企业声明函》。</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BE63F6" w:rsidRDefault="00277AF9" w:rsidP="008B0098">
      <w:pPr>
        <w:pStyle w:val="Default"/>
        <w:spacing w:line="360" w:lineRule="auto"/>
        <w:ind w:firstLineChars="200" w:firstLine="446"/>
        <w:rPr>
          <w:rFonts w:ascii="Times New Roman" w:eastAsia="宋体" w:hAnsi="Times New Roman" w:cs="Times New Roman"/>
          <w:color w:val="auto"/>
        </w:rPr>
      </w:pPr>
      <w:bookmarkStart w:id="4" w:name="OLE_LINK4"/>
      <w:bookmarkStart w:id="5" w:name="OLE_LINK3"/>
      <w:r>
        <w:rPr>
          <w:rFonts w:ascii="Times New Roman" w:eastAsia="宋体" w:hAnsiTheme="minorEastAsia" w:cs="Times New Roman"/>
          <w:color w:val="auto"/>
        </w:rPr>
        <w:t>（一）</w:t>
      </w:r>
      <w:r>
        <w:rPr>
          <w:rFonts w:ascii="Times New Roman" w:eastAsia="宋体" w:hAnsiTheme="minorEastAsia" w:cs="Times New Roman" w:hint="eastAsia"/>
          <w:color w:val="auto"/>
        </w:rPr>
        <w:t>本项目专门面向中小企业采购</w:t>
      </w:r>
      <w:r>
        <w:rPr>
          <w:rFonts w:ascii="Times New Roman" w:eastAsia="宋体" w:hAnsiTheme="minorEastAsia" w:cs="Times New Roman"/>
          <w:color w:val="auto"/>
        </w:rPr>
        <w:t>。</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（二）根据财政部发布的《关于政府采购支持监狱企业发展有关问题的通知》规定，监狱企业视同小微企业。</w:t>
      </w:r>
    </w:p>
    <w:bookmarkEnd w:id="4"/>
    <w:bookmarkEnd w:id="5"/>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（三）</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BE63F6" w:rsidRDefault="00277AF9" w:rsidP="008B0098">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E63F6" w:rsidRDefault="00277AF9" w:rsidP="008B0098">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BE63F6" w:rsidRDefault="00277AF9" w:rsidP="008B0098">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heme="minorEastAsia" w:cs="Times New Roman" w:hint="eastAsia"/>
          <w:color w:val="auto"/>
        </w:rPr>
        <w:t>〕</w:t>
      </w:r>
      <w:r>
        <w:rPr>
          <w:rFonts w:ascii="Times New Roman" w:eastAsia="宋体" w:hAnsi="Times New Roman" w:cs="Times New Roman" w:hint="eastAsia"/>
          <w:color w:val="auto"/>
        </w:rPr>
        <w:t>125</w:t>
      </w:r>
      <w:r>
        <w:rPr>
          <w:rFonts w:ascii="Times New Roman" w:eastAsia="宋体" w:hAnsiTheme="minorEastAsia" w:cs="Times New Roman" w:hint="eastAsia"/>
          <w:color w:val="auto"/>
        </w:rPr>
        <w:t>号）的要求，根据开标当日解密截止时间</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信用中国</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网站</w:t>
      </w:r>
      <w:r>
        <w:rPr>
          <w:rFonts w:ascii="Times New Roman" w:eastAsia="宋体" w:hAnsiTheme="minorEastAsia" w:cs="Times New Roman" w:hint="eastAsia"/>
          <w:color w:val="auto"/>
        </w:rPr>
        <w:lastRenderedPageBreak/>
        <w:t>（</w:t>
      </w:r>
      <w:hyperlink r:id="rId10" w:history="1">
        <w:r>
          <w:rPr>
            <w:rStyle w:val="af"/>
            <w:rFonts w:ascii="Times New Roman" w:eastAsia="宋体" w:hAnsi="Times New Roman" w:hint="eastAsia"/>
          </w:rPr>
          <w:t>http://www.creditchina.gov.cn</w:t>
        </w:r>
      </w:hyperlink>
      <w:r>
        <w:rPr>
          <w:rFonts w:ascii="Times New Roman" w:eastAsia="宋体" w:hAnsiTheme="minorEastAsia" w:cs="Times New Roman" w:hint="eastAsia"/>
          <w:color w:val="auto"/>
        </w:rPr>
        <w:t>）、中国政府采购网（</w:t>
      </w:r>
      <w:hyperlink r:id="rId11" w:history="1">
        <w:r>
          <w:rPr>
            <w:rStyle w:val="af"/>
            <w:rFonts w:ascii="Times New Roman" w:eastAsia="宋体" w:hAnsi="Times New Roman" w:cs="Times New Roman"/>
          </w:rPr>
          <w:t>http://www.ccgp.gov.cn/</w:t>
        </w:r>
      </w:hyperlink>
      <w:r>
        <w:rPr>
          <w:rFonts w:ascii="Times New Roman" w:eastAsia="宋体" w:hAnsiTheme="minorEastAsia"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网政采贷板块（网址：</w:t>
      </w:r>
      <w:r>
        <w:rPr>
          <w:rFonts w:ascii="Times New Roman" w:eastAsia="宋体" w:hAnsi="Times New Roman" w:cs="Times New Roman" w:hint="eastAsia"/>
          <w:color w:val="auto"/>
        </w:rPr>
        <w:t>http://tjgp.cz.tj.gov.cn/zcd/zcdList.jsp</w:t>
      </w:r>
      <w:r>
        <w:rPr>
          <w:rFonts w:ascii="Times New Roman" w:eastAsia="宋体" w:hAnsi="Times New Roman" w:cs="Times New Roman" w:hint="eastAsia"/>
          <w:color w:val="auto"/>
        </w:rPr>
        <w:t>）了解。</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bookmarkStart w:id="6" w:name="_Toc412903615"/>
      <w:r>
        <w:rPr>
          <w:rFonts w:ascii="Times New Roman" w:eastAsia="宋体" w:hAnsi="Times New Roman" w:cs="Times New Roman"/>
          <w:color w:val="auto"/>
        </w:rPr>
        <w:t>六、获取招标文件时间、方式</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B11277">
        <w:rPr>
          <w:rFonts w:ascii="Times New Roman" w:eastAsia="宋体" w:hAnsi="Times New Roman" w:cs="Times New Roman" w:hint="eastAsia"/>
          <w:color w:val="auto"/>
        </w:rPr>
        <w:t>4</w:t>
      </w:r>
      <w:r>
        <w:rPr>
          <w:rFonts w:ascii="Times New Roman" w:eastAsia="宋体" w:hAnsi="Times New Roman" w:cs="Times New Roman" w:hint="eastAsia"/>
          <w:color w:val="auto"/>
        </w:rPr>
        <w:t>月</w:t>
      </w:r>
      <w:r w:rsidR="00B11277">
        <w:rPr>
          <w:rFonts w:ascii="Times New Roman" w:eastAsia="宋体" w:hAnsi="Times New Roman" w:cs="Times New Roman" w:hint="eastAsia"/>
          <w:color w:val="auto"/>
        </w:rPr>
        <w:t>3</w:t>
      </w:r>
      <w:r>
        <w:rPr>
          <w:rFonts w:ascii="Times New Roman" w:eastAsia="宋体" w:hAnsi="Times New Roman" w:cs="Times New Roman" w:hint="eastAsia"/>
          <w:color w:val="auto"/>
        </w:rPr>
        <w:t>日至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4</w:t>
      </w:r>
      <w:r>
        <w:rPr>
          <w:rFonts w:ascii="Times New Roman" w:eastAsia="宋体" w:hAnsi="Times New Roman" w:cs="Times New Roman" w:hint="eastAsia"/>
          <w:color w:val="auto"/>
        </w:rPr>
        <w:t>月</w:t>
      </w:r>
      <w:r w:rsidR="00B11277">
        <w:rPr>
          <w:rFonts w:ascii="Times New Roman" w:eastAsia="宋体" w:hAnsi="Times New Roman" w:cs="Times New Roman" w:hint="eastAsia"/>
          <w:color w:val="auto"/>
        </w:rPr>
        <w:t>11</w:t>
      </w:r>
      <w:r>
        <w:rPr>
          <w:rFonts w:ascii="Times New Roman" w:eastAsia="宋体" w:hAnsi="Times New Roman" w:cs="Times New Roman" w:hint="eastAsia"/>
          <w:color w:val="auto"/>
        </w:rPr>
        <w:t>日，每日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color w:val="auto"/>
        </w:rPr>
        <w:t>17:</w:t>
      </w:r>
      <w:r>
        <w:rPr>
          <w:rFonts w:ascii="Times New Roman" w:eastAsia="宋体" w:hAnsi="Times New Roman"/>
        </w:rPr>
        <w:t>00</w:t>
      </w:r>
      <w:r>
        <w:rPr>
          <w:rFonts w:ascii="Times New Roman" w:eastAsia="宋体" w:hAnsi="Times New Roman" w:hint="eastAsia"/>
        </w:rPr>
        <w:t>（北京时间，法定节假日除外）。</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3"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4"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color w:val="auto"/>
        </w:rPr>
        <w:t>年</w:t>
      </w:r>
      <w:r w:rsidR="0052192C">
        <w:rPr>
          <w:rFonts w:ascii="Times New Roman" w:eastAsia="宋体" w:hAnsi="Times New Roman" w:cs="Times New Roman" w:hint="eastAsia"/>
          <w:color w:val="auto"/>
        </w:rPr>
        <w:t>4</w:t>
      </w:r>
      <w:r>
        <w:rPr>
          <w:rFonts w:ascii="Times New Roman" w:eastAsia="宋体" w:hAnsi="Times New Roman" w:cs="Times New Roman"/>
          <w:color w:val="auto"/>
        </w:rPr>
        <w:t>月</w:t>
      </w:r>
      <w:r w:rsidR="0052192C">
        <w:rPr>
          <w:rFonts w:ascii="Times New Roman" w:eastAsia="宋体" w:hAnsi="Times New Roman" w:cs="Times New Roman" w:hint="eastAsia"/>
          <w:color w:val="auto"/>
        </w:rPr>
        <w:t>3</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sidR="004831EC">
        <w:rPr>
          <w:rFonts w:ascii="Times New Roman" w:eastAsia="宋体" w:hAnsi="Times New Roman" w:cs="Times New Roman" w:hint="eastAsia"/>
          <w:color w:val="auto"/>
        </w:rPr>
        <w:t>28</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5" w:history="1">
        <w:r>
          <w:rPr>
            <w:rStyle w:val="af"/>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sidR="004831EC">
        <w:rPr>
          <w:rFonts w:ascii="Times New Roman" w:eastAsia="宋体" w:hAnsi="Times New Roman" w:cs="Times New Roman" w:hint="eastAsia"/>
          <w:color w:val="auto"/>
        </w:rPr>
        <w:t>28</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6"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“区级集采机构入口”提交网上应答并上传加盖投标人电子签章的电子投标文件（以通过天津公共资源电子签章客户端正确读取签章信息为准）。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sidR="004831EC">
        <w:rPr>
          <w:rFonts w:ascii="Times New Roman" w:eastAsia="宋体" w:hAnsi="Times New Roman" w:cs="Times New Roman" w:hint="eastAsia"/>
          <w:color w:val="auto"/>
        </w:rPr>
        <w:t>28</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7" w:history="1">
        <w:r>
          <w:rPr>
            <w:rStyle w:val="af"/>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（三）网上开标公示时间：</w:t>
      </w: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sidR="004831EC">
        <w:rPr>
          <w:rFonts w:ascii="Times New Roman" w:eastAsia="宋体" w:hAnsi="Times New Roman" w:cs="Times New Roman" w:hint="eastAsia"/>
          <w:color w:val="auto"/>
        </w:rPr>
        <w:t>28</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8"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刘春雪</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9" w:history="1">
        <w:r>
          <w:rPr>
            <w:rStyle w:val="af"/>
            <w:rFonts w:ascii="Times New Roman" w:eastAsia="宋体" w:hAnsi="Times New Roman" w:cs="Times New Roman"/>
          </w:rPr>
          <w:t>http://tjgpc.zwfwb.tj.gov.cn/</w:t>
        </w:r>
      </w:hyperlink>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25866129</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（七）邮箱：</w:t>
      </w:r>
      <w:r>
        <w:rPr>
          <w:rFonts w:ascii="Times New Roman" w:eastAsia="宋体" w:hAnsi="Times New Roman" w:cs="Times New Roman" w:hint="eastAsia"/>
          <w:color w:val="auto"/>
        </w:rPr>
        <w:t>bhzfzcb@tj.gov.cn</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heme="minorEastAsia" w:cs="Times New Roman"/>
          <w:color w:val="auto"/>
        </w:rPr>
        <w:t>天津市滨海新区交通运输服务中心</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（二）采购人地址：天津市滨海新区塘沽津塘公路</w:t>
      </w:r>
      <w:r>
        <w:rPr>
          <w:rFonts w:ascii="Times New Roman" w:eastAsia="宋体" w:hAnsi="Times New Roman" w:cs="Times New Roman"/>
          <w:color w:val="auto"/>
        </w:rPr>
        <w:t>5688</w:t>
      </w:r>
      <w:r>
        <w:rPr>
          <w:rFonts w:ascii="Times New Roman" w:eastAsia="宋体" w:hAnsi="Times New Roman" w:cs="Times New Roman"/>
          <w:color w:val="auto"/>
        </w:rPr>
        <w:t>号</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（三）采购人联系人：成芳</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022-66580268</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w:t>
      </w:r>
      <w:r>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w:t>
      </w:r>
      <w:r>
        <w:rPr>
          <w:rFonts w:ascii="Times New Roman" w:eastAsia="宋体" w:hAnsi="Times New Roman" w:cs="Times New Roman"/>
          <w:color w:val="auto"/>
        </w:rPr>
        <w:t>天津市滨海新区交通运输服务中心</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Pr>
          <w:rFonts w:ascii="Times New Roman" w:eastAsia="宋体" w:hAnsi="Times New Roman" w:cs="Times New Roman"/>
          <w:color w:val="auto"/>
        </w:rPr>
        <w:t>邓东</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color w:val="auto"/>
        </w:rPr>
        <w:t>13114829641</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w:t>
      </w:r>
      <w:r>
        <w:rPr>
          <w:rFonts w:ascii="Times New Roman" w:eastAsia="宋体" w:hAnsi="Times New Roman" w:cs="Times New Roman"/>
          <w:color w:val="auto"/>
        </w:rPr>
        <w:t>天津市滨海新区塘沽津塘公路</w:t>
      </w:r>
      <w:r>
        <w:rPr>
          <w:rFonts w:ascii="Times New Roman" w:eastAsia="宋体" w:hAnsi="Times New Roman" w:cs="Times New Roman"/>
          <w:color w:val="auto"/>
        </w:rPr>
        <w:t>5688</w:t>
      </w:r>
      <w:r>
        <w:rPr>
          <w:rFonts w:ascii="Times New Roman" w:eastAsia="宋体" w:hAnsi="Times New Roman" w:cs="Times New Roman"/>
          <w:color w:val="auto"/>
        </w:rPr>
        <w:t>号</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bookmarkEnd w:id="2"/>
      <w:bookmarkEnd w:id="3"/>
    </w:p>
    <w:p w:rsidR="00BE63F6" w:rsidRDefault="00277AF9" w:rsidP="008B0098">
      <w:pPr>
        <w:pStyle w:val="Default"/>
        <w:spacing w:line="360" w:lineRule="auto"/>
        <w:ind w:firstLineChars="3000" w:firstLine="6695"/>
        <w:jc w:val="both"/>
        <w:rPr>
          <w:rFonts w:ascii="Times New Roman" w:eastAsia="宋体" w:hAnsi="Times New Roman"/>
          <w:b/>
          <w:bCs/>
          <w:color w:val="FF0000"/>
          <w:kern w:val="28"/>
          <w:sz w:val="32"/>
          <w:szCs w:val="32"/>
        </w:rPr>
      </w:pPr>
      <w:r>
        <w:rPr>
          <w:rFonts w:ascii="Times New Roman" w:eastAsia="宋体" w:hAnsi="Times New Roman" w:cs="Times New Roman" w:hint="eastAsia"/>
          <w:color w:val="auto"/>
        </w:rPr>
        <w:t>2025</w:t>
      </w:r>
      <w:r>
        <w:rPr>
          <w:rFonts w:ascii="Times New Roman" w:eastAsia="宋体" w:hAnsi="Times New Roman" w:cs="Times New Roman"/>
          <w:color w:val="auto"/>
        </w:rPr>
        <w:t>年</w:t>
      </w:r>
      <w:r w:rsidR="0052192C">
        <w:rPr>
          <w:rFonts w:ascii="Times New Roman" w:eastAsia="宋体" w:hAnsi="Times New Roman" w:cs="Times New Roman" w:hint="eastAsia"/>
          <w:color w:val="auto"/>
        </w:rPr>
        <w:t>4</w:t>
      </w:r>
      <w:r>
        <w:rPr>
          <w:rFonts w:ascii="Times New Roman" w:eastAsia="宋体" w:hAnsi="Times New Roman" w:cs="Times New Roman"/>
          <w:color w:val="auto"/>
        </w:rPr>
        <w:t>月</w:t>
      </w:r>
      <w:r w:rsidR="0052192C">
        <w:rPr>
          <w:rFonts w:ascii="Times New Roman" w:eastAsia="宋体" w:hAnsi="Times New Roman" w:cs="Times New Roman" w:hint="eastAsia"/>
          <w:color w:val="auto"/>
        </w:rPr>
        <w:t>3</w:t>
      </w:r>
      <w:r>
        <w:rPr>
          <w:rFonts w:ascii="Times New Roman" w:eastAsia="宋体" w:hAnsi="Times New Roman" w:cs="Times New Roman"/>
          <w:color w:val="auto"/>
        </w:rPr>
        <w:t>日</w:t>
      </w:r>
      <w:r>
        <w:rPr>
          <w:rFonts w:ascii="Times New Roman" w:eastAsia="宋体" w:hAnsi="Times New Roman"/>
          <w:color w:val="FF0000"/>
        </w:rPr>
        <w:br w:type="page"/>
      </w:r>
    </w:p>
    <w:p w:rsidR="00BE63F6" w:rsidRDefault="00277AF9">
      <w:pPr>
        <w:pStyle w:val="ac"/>
        <w:rPr>
          <w:rFonts w:ascii="Times New Roman" w:hAnsi="Times New Roman"/>
        </w:rPr>
      </w:pPr>
      <w:r>
        <w:rPr>
          <w:rFonts w:ascii="Times New Roman" w:hAnsiTheme="minorEastAsia"/>
        </w:rPr>
        <w:lastRenderedPageBreak/>
        <w:t>第二部分招标项目要求</w:t>
      </w:r>
      <w:bookmarkEnd w:id="6"/>
    </w:p>
    <w:p w:rsidR="00BE63F6" w:rsidRDefault="00277AF9" w:rsidP="008B0098">
      <w:pPr>
        <w:tabs>
          <w:tab w:val="left" w:pos="210"/>
        </w:tabs>
        <w:autoSpaceDE w:val="0"/>
        <w:autoSpaceDN w:val="0"/>
        <w:adjustRightInd w:val="0"/>
        <w:spacing w:line="360" w:lineRule="auto"/>
        <w:ind w:firstLineChars="200" w:firstLine="446"/>
        <w:outlineLvl w:val="0"/>
        <w:rPr>
          <w:sz w:val="24"/>
          <w:szCs w:val="24"/>
        </w:rPr>
      </w:pPr>
      <w:r>
        <w:rPr>
          <w:rFonts w:hAnsiTheme="minorEastAsia"/>
          <w:sz w:val="24"/>
          <w:szCs w:val="24"/>
        </w:rPr>
        <w:t>一、商务要求</w:t>
      </w:r>
    </w:p>
    <w:p w:rsidR="00BE63F6" w:rsidRDefault="00277AF9" w:rsidP="008B0098">
      <w:pPr>
        <w:autoSpaceDE w:val="0"/>
        <w:autoSpaceDN w:val="0"/>
        <w:adjustRightInd w:val="0"/>
        <w:spacing w:line="360" w:lineRule="auto"/>
        <w:ind w:firstLineChars="200" w:firstLine="446"/>
        <w:rPr>
          <w:sz w:val="24"/>
        </w:rPr>
      </w:pPr>
      <w:r>
        <w:rPr>
          <w:rFonts w:hAnsiTheme="minorEastAsia"/>
          <w:kern w:val="0"/>
          <w:sz w:val="24"/>
          <w:szCs w:val="24"/>
        </w:rPr>
        <w:t>（一）</w:t>
      </w:r>
      <w:r>
        <w:rPr>
          <w:rFonts w:hAnsiTheme="minorEastAsia"/>
          <w:sz w:val="24"/>
        </w:rPr>
        <w:t>报价要求</w:t>
      </w:r>
    </w:p>
    <w:p w:rsidR="00BE63F6" w:rsidRDefault="00277AF9" w:rsidP="008B0098">
      <w:pPr>
        <w:autoSpaceDE w:val="0"/>
        <w:autoSpaceDN w:val="0"/>
        <w:adjustRightInd w:val="0"/>
        <w:spacing w:line="360" w:lineRule="auto"/>
        <w:ind w:firstLineChars="200" w:firstLine="446"/>
        <w:rPr>
          <w:sz w:val="24"/>
        </w:rPr>
      </w:pPr>
      <w:r>
        <w:rPr>
          <w:sz w:val="24"/>
        </w:rPr>
        <w:t xml:space="preserve">1. </w:t>
      </w:r>
      <w:r>
        <w:rPr>
          <w:rFonts w:hAnsiTheme="minorEastAsia"/>
          <w:sz w:val="24"/>
        </w:rPr>
        <w:t>投标报价以人民币填列。</w:t>
      </w:r>
    </w:p>
    <w:p w:rsidR="00BE63F6" w:rsidRDefault="00277AF9" w:rsidP="008B0098">
      <w:pPr>
        <w:autoSpaceDE w:val="0"/>
        <w:autoSpaceDN w:val="0"/>
        <w:adjustRightInd w:val="0"/>
        <w:spacing w:line="360" w:lineRule="auto"/>
        <w:ind w:firstLineChars="200" w:firstLine="446"/>
        <w:rPr>
          <w:sz w:val="24"/>
        </w:rPr>
      </w:pPr>
      <w:r>
        <w:rPr>
          <w:sz w:val="24"/>
        </w:rPr>
        <w:t xml:space="preserve">2. </w:t>
      </w:r>
      <w:r>
        <w:rPr>
          <w:rFonts w:hAnsiTheme="minorEastAsia"/>
          <w:sz w:val="24"/>
        </w:rPr>
        <w:t>投标人的报价应包括：人员工资、福利、社险</w:t>
      </w:r>
      <w:r>
        <w:rPr>
          <w:rFonts w:hAnsiTheme="minorEastAsia" w:hint="eastAsia"/>
          <w:sz w:val="24"/>
        </w:rPr>
        <w:t>、住房公积金</w:t>
      </w:r>
      <w:r>
        <w:rPr>
          <w:rFonts w:hAnsiTheme="minorEastAsia"/>
          <w:sz w:val="24"/>
        </w:rPr>
        <w:t>等人工费用、服装费、办公费、企业利润及税金等为完成招标文件规定的一切工作所需的全部费用。投标人所报价格应为最终优惠价格。</w:t>
      </w:r>
    </w:p>
    <w:p w:rsidR="00BE63F6" w:rsidRDefault="00277AF9" w:rsidP="008B0098">
      <w:pPr>
        <w:spacing w:line="360" w:lineRule="auto"/>
        <w:ind w:firstLineChars="200" w:firstLine="446"/>
        <w:rPr>
          <w:kern w:val="0"/>
          <w:sz w:val="24"/>
          <w:szCs w:val="24"/>
        </w:rPr>
      </w:pPr>
      <w:r>
        <w:rPr>
          <w:rFonts w:hint="eastAsia"/>
          <w:color w:val="000000" w:themeColor="text1"/>
          <w:kern w:val="0"/>
          <w:sz w:val="24"/>
          <w:szCs w:val="24"/>
        </w:rPr>
        <w:t xml:space="preserve">3. </w:t>
      </w:r>
      <w:r>
        <w:rPr>
          <w:rFonts w:hint="eastAsia"/>
          <w:color w:val="000000" w:themeColor="text1"/>
          <w:kern w:val="0"/>
          <w:sz w:val="24"/>
          <w:szCs w:val="24"/>
        </w:rPr>
        <w:t>投标报价在不超采购预算的前提下，其合理性由评审委员会在评分中予以考虑。</w:t>
      </w:r>
      <w:r>
        <w:rPr>
          <w:rFonts w:hint="eastAsia"/>
          <w:kern w:val="0"/>
          <w:sz w:val="24"/>
          <w:szCs w:val="24"/>
        </w:rPr>
        <w:t>若出现异常低价投标情况，评审委员会启动异常低价投标审查程序（详见本文件第三部分</w:t>
      </w:r>
      <w:r>
        <w:rPr>
          <w:rFonts w:hint="eastAsia"/>
          <w:kern w:val="0"/>
          <w:sz w:val="24"/>
          <w:szCs w:val="24"/>
        </w:rPr>
        <w:t>31.1</w:t>
      </w:r>
      <w:r>
        <w:rPr>
          <w:rFonts w:hint="eastAsia"/>
          <w:kern w:val="0"/>
          <w:sz w:val="24"/>
          <w:szCs w:val="24"/>
        </w:rPr>
        <w:t>）。</w:t>
      </w:r>
    </w:p>
    <w:p w:rsidR="00BE63F6" w:rsidRDefault="00277AF9" w:rsidP="008B0098">
      <w:pPr>
        <w:spacing w:line="360" w:lineRule="auto"/>
        <w:ind w:firstLineChars="200" w:firstLine="446"/>
        <w:rPr>
          <w:kern w:val="0"/>
          <w:sz w:val="24"/>
          <w:szCs w:val="24"/>
        </w:rPr>
      </w:pPr>
      <w:r>
        <w:rPr>
          <w:rFonts w:hint="eastAsia"/>
          <w:kern w:val="0"/>
          <w:sz w:val="24"/>
          <w:szCs w:val="24"/>
        </w:rPr>
        <w:t xml:space="preserve">4. </w:t>
      </w:r>
      <w:r>
        <w:rPr>
          <w:rFonts w:hAnsiTheme="minorEastAsia"/>
          <w:sz w:val="24"/>
        </w:rPr>
        <w:t>验收相关费用由投标人负责。</w:t>
      </w:r>
    </w:p>
    <w:p w:rsidR="00BE63F6" w:rsidRDefault="00277AF9" w:rsidP="008B0098">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二</w:t>
      </w:r>
      <w:r>
        <w:rPr>
          <w:rFonts w:hAnsiTheme="minorEastAsia"/>
          <w:sz w:val="24"/>
        </w:rPr>
        <w:t>）时间、地点要求</w:t>
      </w:r>
    </w:p>
    <w:p w:rsidR="00BE63F6" w:rsidRDefault="00277AF9" w:rsidP="008B0098">
      <w:pPr>
        <w:autoSpaceDE w:val="0"/>
        <w:autoSpaceDN w:val="0"/>
        <w:adjustRightInd w:val="0"/>
        <w:spacing w:line="360" w:lineRule="auto"/>
        <w:ind w:firstLineChars="200" w:firstLine="446"/>
        <w:rPr>
          <w:sz w:val="24"/>
        </w:rPr>
      </w:pPr>
      <w:r>
        <w:rPr>
          <w:sz w:val="24"/>
        </w:rPr>
        <w:t xml:space="preserve">1. </w:t>
      </w:r>
      <w:r>
        <w:rPr>
          <w:rFonts w:hAnsiTheme="minorEastAsia"/>
          <w:sz w:val="24"/>
        </w:rPr>
        <w:t>时间要求：</w:t>
      </w:r>
      <w:r>
        <w:rPr>
          <w:rFonts w:hAnsiTheme="minorEastAsia" w:hint="eastAsia"/>
          <w:sz w:val="24"/>
        </w:rPr>
        <w:t>合同规定的服务起始之日起</w:t>
      </w:r>
      <w:r>
        <w:rPr>
          <w:rFonts w:hint="eastAsia"/>
          <w:sz w:val="24"/>
        </w:rPr>
        <w:t>12</w:t>
      </w:r>
      <w:r>
        <w:rPr>
          <w:rFonts w:hint="eastAsia"/>
          <w:sz w:val="24"/>
        </w:rPr>
        <w:t>个月</w:t>
      </w:r>
      <w:r>
        <w:rPr>
          <w:rFonts w:hAnsiTheme="minorEastAsia" w:hint="eastAsia"/>
          <w:sz w:val="24"/>
        </w:rPr>
        <w:t>的服务期，签订合同之日起</w:t>
      </w:r>
      <w:r>
        <w:rPr>
          <w:rFonts w:hint="eastAsia"/>
          <w:sz w:val="24"/>
        </w:rPr>
        <w:t>7</w:t>
      </w:r>
      <w:r>
        <w:rPr>
          <w:rFonts w:hAnsiTheme="minorEastAsia" w:hint="eastAsia"/>
          <w:sz w:val="24"/>
        </w:rPr>
        <w:t>日内物业人员进场服务</w:t>
      </w:r>
      <w:r>
        <w:rPr>
          <w:rFonts w:hAnsiTheme="minorEastAsia"/>
          <w:sz w:val="24"/>
        </w:rPr>
        <w:t>（特殊情况以合同为准）。</w:t>
      </w:r>
    </w:p>
    <w:p w:rsidR="00BE63F6" w:rsidRDefault="00277AF9" w:rsidP="008B0098">
      <w:pPr>
        <w:autoSpaceDE w:val="0"/>
        <w:autoSpaceDN w:val="0"/>
        <w:adjustRightInd w:val="0"/>
        <w:spacing w:line="360" w:lineRule="auto"/>
        <w:ind w:firstLineChars="200" w:firstLine="446"/>
        <w:rPr>
          <w:sz w:val="24"/>
        </w:rPr>
      </w:pPr>
      <w:r>
        <w:rPr>
          <w:sz w:val="24"/>
        </w:rPr>
        <w:t xml:space="preserve">2. </w:t>
      </w:r>
      <w:r>
        <w:rPr>
          <w:rFonts w:hAnsiTheme="minorEastAsia"/>
          <w:sz w:val="24"/>
        </w:rPr>
        <w:t>服务地点：</w:t>
      </w:r>
      <w:r>
        <w:rPr>
          <w:sz w:val="24"/>
        </w:rPr>
        <w:t>滨海新区津塘公路</w:t>
      </w:r>
      <w:r>
        <w:rPr>
          <w:sz w:val="24"/>
        </w:rPr>
        <w:t>5688</w:t>
      </w:r>
      <w:r>
        <w:rPr>
          <w:sz w:val="24"/>
        </w:rPr>
        <w:t>号</w:t>
      </w:r>
      <w:r>
        <w:rPr>
          <w:rFonts w:hAnsiTheme="minorEastAsia"/>
          <w:sz w:val="24"/>
        </w:rPr>
        <w:t>（特殊情况以合同为准）。</w:t>
      </w:r>
    </w:p>
    <w:p w:rsidR="00BE63F6" w:rsidRDefault="00277AF9" w:rsidP="008B0098">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三</w:t>
      </w:r>
      <w:r>
        <w:rPr>
          <w:rFonts w:hAnsiTheme="minorEastAsia"/>
          <w:sz w:val="24"/>
        </w:rPr>
        <w:t>）付款方式</w:t>
      </w:r>
    </w:p>
    <w:p w:rsidR="00BE63F6" w:rsidRDefault="00277AF9" w:rsidP="008B0098">
      <w:pPr>
        <w:autoSpaceDE w:val="0"/>
        <w:autoSpaceDN w:val="0"/>
        <w:adjustRightInd w:val="0"/>
        <w:spacing w:line="360" w:lineRule="auto"/>
        <w:ind w:firstLineChars="200" w:firstLine="446"/>
        <w:rPr>
          <w:sz w:val="24"/>
        </w:rPr>
      </w:pPr>
      <w:r>
        <w:rPr>
          <w:rFonts w:hAnsiTheme="minorEastAsia"/>
          <w:sz w:val="24"/>
        </w:rPr>
        <w:t>按季度付款，每季度首月</w:t>
      </w:r>
      <w:r>
        <w:rPr>
          <w:rFonts w:hAnsiTheme="minorEastAsia"/>
          <w:sz w:val="24"/>
        </w:rPr>
        <w:t>15</w:t>
      </w:r>
      <w:r>
        <w:rPr>
          <w:rFonts w:hAnsiTheme="minorEastAsia"/>
          <w:sz w:val="24"/>
        </w:rPr>
        <w:t>日前支付上一季度服务费。</w:t>
      </w:r>
      <w:r>
        <w:rPr>
          <w:rFonts w:hAnsiTheme="minorEastAsia" w:hint="eastAsia"/>
          <w:sz w:val="24"/>
        </w:rPr>
        <w:t>（特殊情况以合同为准）。</w:t>
      </w:r>
    </w:p>
    <w:p w:rsidR="00BE63F6" w:rsidRDefault="00277AF9" w:rsidP="008B0098">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四</w:t>
      </w:r>
      <w:r>
        <w:rPr>
          <w:rFonts w:hAnsiTheme="minorEastAsia"/>
          <w:sz w:val="24"/>
        </w:rPr>
        <w:t>）投标保证金和履约保证金</w:t>
      </w:r>
    </w:p>
    <w:p w:rsidR="00BE63F6" w:rsidRDefault="00277AF9" w:rsidP="008B0098">
      <w:pPr>
        <w:autoSpaceDE w:val="0"/>
        <w:autoSpaceDN w:val="0"/>
        <w:adjustRightInd w:val="0"/>
        <w:spacing w:line="360" w:lineRule="auto"/>
        <w:ind w:firstLineChars="200" w:firstLine="446"/>
        <w:rPr>
          <w:sz w:val="24"/>
        </w:rPr>
      </w:pPr>
      <w:r>
        <w:rPr>
          <w:rFonts w:hAnsiTheme="minorEastAsia"/>
          <w:sz w:val="24"/>
        </w:rPr>
        <w:t>本项目不收取投标保证金和履约保证金。</w:t>
      </w:r>
    </w:p>
    <w:p w:rsidR="00BE63F6" w:rsidRDefault="00277AF9" w:rsidP="008B0098">
      <w:pPr>
        <w:autoSpaceDE w:val="0"/>
        <w:autoSpaceDN w:val="0"/>
        <w:adjustRightInd w:val="0"/>
        <w:spacing w:line="360" w:lineRule="auto"/>
        <w:ind w:firstLineChars="200" w:firstLine="446"/>
        <w:rPr>
          <w:color w:val="000000"/>
          <w:sz w:val="24"/>
        </w:rPr>
      </w:pPr>
      <w:r>
        <w:rPr>
          <w:rFonts w:hAnsiTheme="minorEastAsia" w:hint="eastAsia"/>
          <w:color w:val="000000"/>
          <w:sz w:val="24"/>
        </w:rPr>
        <w:t>（五）验收方法及标准</w:t>
      </w:r>
    </w:p>
    <w:p w:rsidR="00BE63F6" w:rsidRDefault="00277AF9" w:rsidP="008B0098">
      <w:pPr>
        <w:autoSpaceDE w:val="0"/>
        <w:autoSpaceDN w:val="0"/>
        <w:adjustRightInd w:val="0"/>
        <w:spacing w:line="360" w:lineRule="auto"/>
        <w:ind w:firstLineChars="200" w:firstLine="446"/>
        <w:rPr>
          <w:rFonts w:hAnsiTheme="minorEastAsia"/>
          <w:color w:val="000000"/>
          <w:sz w:val="24"/>
        </w:rPr>
      </w:pPr>
      <w:r>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w:t>
      </w:r>
      <w:r>
        <w:rPr>
          <w:rFonts w:hAnsiTheme="minorEastAsia" w:hint="eastAsia"/>
          <w:color w:val="000000"/>
          <w:sz w:val="24"/>
        </w:rPr>
        <w:lastRenderedPageBreak/>
        <w:t>项目总体评价，由验收双方共同签署。</w:t>
      </w:r>
    </w:p>
    <w:p w:rsidR="00BE63F6" w:rsidRDefault="00277AF9" w:rsidP="008B0098">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核对原件、向相关第三方核实等方式对中标供应商相关专业人员证书予以查验，若发现提供虚假材料的，采购人保留终止采购合同，并追求其违约责任的权利。</w:t>
      </w:r>
    </w:p>
    <w:p w:rsidR="00BE63F6" w:rsidRDefault="00277AF9" w:rsidP="008B0098">
      <w:pPr>
        <w:autoSpaceDE w:val="0"/>
        <w:autoSpaceDN w:val="0"/>
        <w:adjustRightInd w:val="0"/>
        <w:spacing w:line="360" w:lineRule="auto"/>
        <w:ind w:firstLineChars="200" w:firstLine="446"/>
        <w:rPr>
          <w:bCs/>
          <w:sz w:val="24"/>
        </w:rPr>
      </w:pPr>
      <w:r>
        <w:rPr>
          <w:rFonts w:hAnsiTheme="minorEastAsia"/>
          <w:sz w:val="24"/>
        </w:rPr>
        <w:t>二</w:t>
      </w:r>
      <w:r>
        <w:rPr>
          <w:rFonts w:hAnsiTheme="minorEastAsia"/>
          <w:bCs/>
          <w:sz w:val="24"/>
        </w:rPr>
        <w:t>、技术要求</w:t>
      </w:r>
    </w:p>
    <w:p w:rsidR="00BE63F6" w:rsidRDefault="00277AF9" w:rsidP="008B0098">
      <w:pPr>
        <w:spacing w:line="360" w:lineRule="auto"/>
        <w:ind w:firstLineChars="200" w:firstLine="446"/>
        <w:outlineLvl w:val="0"/>
        <w:rPr>
          <w:sz w:val="24"/>
        </w:rPr>
      </w:pPr>
      <w:r>
        <w:rPr>
          <w:rFonts w:hAnsiTheme="minorEastAsia" w:hint="eastAsia"/>
          <w:sz w:val="24"/>
        </w:rPr>
        <w:t>★</w:t>
      </w:r>
      <w:r>
        <w:rPr>
          <w:rFonts w:hAnsiTheme="minorEastAsia"/>
          <w:sz w:val="24"/>
        </w:rPr>
        <w:t>（一）投标人须承诺所提供的服务、人员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p w:rsidR="00BE63F6" w:rsidRDefault="00277AF9" w:rsidP="008B0098">
      <w:pPr>
        <w:autoSpaceDE w:val="0"/>
        <w:autoSpaceDN w:val="0"/>
        <w:adjustRightInd w:val="0"/>
        <w:spacing w:line="360" w:lineRule="auto"/>
        <w:ind w:firstLineChars="200" w:firstLine="446"/>
        <w:rPr>
          <w:sz w:val="24"/>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sz w:val="24"/>
        </w:rPr>
        <w:t>根据《中华人民共和国劳动合同法》及其他法律法规的要求与服务人员签订</w:t>
      </w:r>
      <w:r>
        <w:rPr>
          <w:rFonts w:hAnsiTheme="minorEastAsia" w:hint="eastAsia"/>
          <w:sz w:val="24"/>
        </w:rPr>
        <w:t>劳动</w:t>
      </w:r>
      <w:r>
        <w:rPr>
          <w:rFonts w:hAnsiTheme="minorEastAsia"/>
          <w:sz w:val="24"/>
        </w:rPr>
        <w:t>合同</w:t>
      </w:r>
      <w:r>
        <w:rPr>
          <w:rFonts w:hAnsiTheme="minorEastAsia" w:hint="eastAsia"/>
          <w:sz w:val="24"/>
        </w:rPr>
        <w:t>，按国家及天津市相关政策规定，支付工资、加班费和福利费、</w:t>
      </w:r>
      <w:r>
        <w:rPr>
          <w:rFonts w:hAnsiTheme="minorEastAsia"/>
          <w:sz w:val="24"/>
        </w:rPr>
        <w:t>缴纳社会保险</w:t>
      </w:r>
      <w:r>
        <w:rPr>
          <w:rFonts w:hAnsiTheme="minorEastAsia" w:hint="eastAsia"/>
          <w:sz w:val="24"/>
        </w:rPr>
        <w:t>及住房公积金等</w:t>
      </w:r>
      <w:r>
        <w:rPr>
          <w:rFonts w:hAnsiTheme="minorEastAsia"/>
          <w:sz w:val="24"/>
        </w:rPr>
        <w:t>。</w:t>
      </w:r>
    </w:p>
    <w:p w:rsidR="00BE63F6" w:rsidRDefault="00277AF9" w:rsidP="008B0098">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（三）</w:t>
      </w:r>
      <w:r>
        <w:rPr>
          <w:sz w:val="24"/>
        </w:rPr>
        <w:t>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人员相关资质证书原件（以及发证机关官网查询结果）和缴纳社会保险证明等相关资料。</w:t>
      </w:r>
    </w:p>
    <w:p w:rsidR="00BE63F6" w:rsidRDefault="00277AF9" w:rsidP="008B0098">
      <w:pPr>
        <w:spacing w:line="360" w:lineRule="auto"/>
        <w:ind w:firstLineChars="200" w:firstLine="446"/>
        <w:outlineLvl w:val="0"/>
        <w:rPr>
          <w:sz w:val="24"/>
        </w:rPr>
      </w:pPr>
      <w:r>
        <w:rPr>
          <w:rFonts w:hAnsiTheme="minorEastAsia"/>
          <w:sz w:val="24"/>
        </w:rPr>
        <w:t>（四）具体需求详见本部分项目需求书。</w:t>
      </w:r>
    </w:p>
    <w:p w:rsidR="00BE63F6" w:rsidRDefault="00277AF9" w:rsidP="008B0098">
      <w:pPr>
        <w:spacing w:line="360" w:lineRule="auto"/>
        <w:ind w:firstLineChars="200" w:firstLine="446"/>
        <w:outlineLvl w:val="0"/>
        <w:rPr>
          <w:sz w:val="24"/>
        </w:rPr>
      </w:pPr>
      <w:r>
        <w:rPr>
          <w:rFonts w:hAnsiTheme="minorEastAsia"/>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BE63F6">
        <w:trPr>
          <w:trHeight w:val="285"/>
          <w:jc w:val="center"/>
        </w:trPr>
        <w:tc>
          <w:tcPr>
            <w:tcW w:w="9393" w:type="dxa"/>
            <w:gridSpan w:val="3"/>
            <w:vAlign w:val="center"/>
          </w:tcPr>
          <w:p w:rsidR="00BE63F6" w:rsidRDefault="00277AF9">
            <w:pPr>
              <w:widowControl/>
              <w:adjustRightInd w:val="0"/>
              <w:snapToGrid w:val="0"/>
              <w:spacing w:line="360" w:lineRule="auto"/>
              <w:jc w:val="center"/>
              <w:rPr>
                <w:kern w:val="0"/>
                <w:sz w:val="24"/>
                <w:szCs w:val="24"/>
              </w:rPr>
            </w:pPr>
            <w:r>
              <w:rPr>
                <w:kern w:val="0"/>
                <w:sz w:val="24"/>
                <w:szCs w:val="24"/>
              </w:rPr>
              <w:t>第一部分价格（</w:t>
            </w:r>
            <w:r>
              <w:rPr>
                <w:rFonts w:hint="eastAsia"/>
                <w:kern w:val="0"/>
                <w:sz w:val="24"/>
                <w:szCs w:val="24"/>
              </w:rPr>
              <w:t>1</w:t>
            </w:r>
            <w:r>
              <w:rPr>
                <w:kern w:val="0"/>
                <w:sz w:val="24"/>
                <w:szCs w:val="24"/>
              </w:rPr>
              <w:t>0</w:t>
            </w:r>
            <w:r>
              <w:rPr>
                <w:kern w:val="0"/>
                <w:sz w:val="24"/>
                <w:szCs w:val="24"/>
              </w:rPr>
              <w:t>分）</w:t>
            </w:r>
          </w:p>
        </w:tc>
        <w:tc>
          <w:tcPr>
            <w:tcW w:w="1143" w:type="dxa"/>
            <w:vAlign w:val="center"/>
          </w:tcPr>
          <w:p w:rsidR="00BE63F6" w:rsidRDefault="00277AF9">
            <w:pPr>
              <w:widowControl/>
              <w:adjustRightInd w:val="0"/>
              <w:snapToGrid w:val="0"/>
              <w:spacing w:line="360" w:lineRule="auto"/>
              <w:jc w:val="center"/>
              <w:rPr>
                <w:kern w:val="0"/>
                <w:sz w:val="24"/>
                <w:szCs w:val="24"/>
              </w:rPr>
            </w:pPr>
            <w:r>
              <w:rPr>
                <w:kern w:val="0"/>
                <w:sz w:val="24"/>
                <w:szCs w:val="24"/>
              </w:rPr>
              <w:t>分值</w:t>
            </w:r>
          </w:p>
        </w:tc>
      </w:tr>
      <w:tr w:rsidR="00BE63F6">
        <w:trPr>
          <w:trHeight w:val="780"/>
          <w:jc w:val="center"/>
        </w:trPr>
        <w:tc>
          <w:tcPr>
            <w:tcW w:w="663" w:type="dxa"/>
            <w:noWrap/>
            <w:vAlign w:val="center"/>
          </w:tcPr>
          <w:p w:rsidR="00BE63F6" w:rsidRDefault="00277AF9">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BE63F6" w:rsidRDefault="00277AF9">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BE63F6" w:rsidRDefault="00277AF9">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BE63F6" w:rsidRDefault="00277AF9">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rFonts w:hint="eastAsia"/>
                <w:kern w:val="0"/>
                <w:sz w:val="24"/>
                <w:szCs w:val="24"/>
              </w:rPr>
              <w:t>1</w:t>
            </w:r>
            <w:r>
              <w:rPr>
                <w:kern w:val="0"/>
                <w:sz w:val="24"/>
                <w:szCs w:val="24"/>
              </w:rPr>
              <w:t>0</w:t>
            </w:r>
          </w:p>
          <w:p w:rsidR="00BE63F6" w:rsidRDefault="00277AF9">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1</w:t>
            </w:r>
            <w:r>
              <w:rPr>
                <w:kern w:val="0"/>
                <w:sz w:val="24"/>
                <w:szCs w:val="24"/>
              </w:rPr>
              <w:t>0</w:t>
            </w:r>
          </w:p>
        </w:tc>
      </w:tr>
      <w:tr w:rsidR="00BE63F6">
        <w:trPr>
          <w:trHeight w:val="70"/>
          <w:jc w:val="center"/>
        </w:trPr>
        <w:tc>
          <w:tcPr>
            <w:tcW w:w="9393" w:type="dxa"/>
            <w:gridSpan w:val="3"/>
            <w:noWrap/>
            <w:vAlign w:val="center"/>
          </w:tcPr>
          <w:p w:rsidR="00BE63F6" w:rsidRDefault="00277AF9">
            <w:pPr>
              <w:widowControl/>
              <w:adjustRightInd w:val="0"/>
              <w:snapToGrid w:val="0"/>
              <w:spacing w:line="360" w:lineRule="auto"/>
              <w:jc w:val="center"/>
              <w:rPr>
                <w:kern w:val="0"/>
                <w:sz w:val="24"/>
                <w:szCs w:val="24"/>
              </w:rPr>
            </w:pPr>
            <w:r>
              <w:rPr>
                <w:kern w:val="0"/>
                <w:sz w:val="24"/>
                <w:szCs w:val="24"/>
              </w:rPr>
              <w:t>第二部分客观分（</w:t>
            </w:r>
            <w:r>
              <w:rPr>
                <w:rFonts w:hint="eastAsia"/>
                <w:kern w:val="0"/>
                <w:sz w:val="24"/>
                <w:szCs w:val="24"/>
              </w:rPr>
              <w:t>57</w:t>
            </w:r>
            <w:r>
              <w:rPr>
                <w:kern w:val="0"/>
                <w:sz w:val="24"/>
                <w:szCs w:val="24"/>
              </w:rPr>
              <w:t>分）</w:t>
            </w:r>
          </w:p>
        </w:tc>
        <w:tc>
          <w:tcPr>
            <w:tcW w:w="1143" w:type="dxa"/>
            <w:vAlign w:val="center"/>
          </w:tcPr>
          <w:p w:rsidR="00BE63F6" w:rsidRDefault="00277AF9">
            <w:pPr>
              <w:widowControl/>
              <w:adjustRightInd w:val="0"/>
              <w:snapToGrid w:val="0"/>
              <w:spacing w:line="360" w:lineRule="auto"/>
              <w:jc w:val="center"/>
              <w:rPr>
                <w:kern w:val="0"/>
                <w:sz w:val="24"/>
                <w:szCs w:val="24"/>
              </w:rPr>
            </w:pPr>
            <w:r>
              <w:rPr>
                <w:kern w:val="0"/>
                <w:sz w:val="24"/>
                <w:szCs w:val="24"/>
              </w:rPr>
              <w:t>分值</w:t>
            </w:r>
          </w:p>
        </w:tc>
      </w:tr>
      <w:tr w:rsidR="00BE63F6">
        <w:trPr>
          <w:trHeight w:val="1050"/>
          <w:jc w:val="center"/>
        </w:trPr>
        <w:tc>
          <w:tcPr>
            <w:tcW w:w="663" w:type="dxa"/>
            <w:noWrap/>
            <w:vAlign w:val="center"/>
          </w:tcPr>
          <w:p w:rsidR="00BE63F6" w:rsidRDefault="00277AF9">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BE63F6" w:rsidRDefault="00277AF9">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rsidR="00BE63F6" w:rsidRDefault="00277AF9">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rsidR="00BE63F6" w:rsidRDefault="00277AF9">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合同原件扫描件。包括合同金额、买卖双方名称及盖章、物业服务期限（合同服务起始日期为</w:t>
            </w:r>
            <w:r>
              <w:rPr>
                <w:rFonts w:hint="eastAsia"/>
                <w:kern w:val="0"/>
                <w:sz w:val="24"/>
                <w:szCs w:val="24"/>
              </w:rPr>
              <w:t>2021</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年的时间）、物业服务内容（包含但不限于保洁服务、餐饮服务）。</w:t>
            </w:r>
          </w:p>
          <w:p w:rsidR="00BE63F6" w:rsidRDefault="00277AF9">
            <w:pPr>
              <w:widowControl/>
              <w:adjustRightInd w:val="0"/>
              <w:snapToGrid w:val="0"/>
              <w:spacing w:line="360" w:lineRule="auto"/>
              <w:rPr>
                <w:kern w:val="0"/>
                <w:sz w:val="24"/>
                <w:szCs w:val="24"/>
              </w:rPr>
            </w:pPr>
            <w:r>
              <w:rPr>
                <w:rFonts w:hint="eastAsia"/>
                <w:kern w:val="0"/>
                <w:sz w:val="24"/>
                <w:szCs w:val="24"/>
              </w:rPr>
              <w:lastRenderedPageBreak/>
              <w:t>B.</w:t>
            </w:r>
            <w:r>
              <w:rPr>
                <w:rFonts w:hint="eastAsia"/>
                <w:kern w:val="0"/>
                <w:sz w:val="24"/>
                <w:szCs w:val="24"/>
              </w:rPr>
              <w:t>上述合同履行良好的相关证明材料原件扫描件（加盖上述合同甲方单位公章或上述合同中的甲方印章）。</w:t>
            </w:r>
          </w:p>
          <w:p w:rsidR="00BE63F6" w:rsidRDefault="00277AF9">
            <w:pPr>
              <w:widowControl/>
              <w:adjustRightInd w:val="0"/>
              <w:snapToGrid w:val="0"/>
              <w:spacing w:line="360" w:lineRule="auto"/>
              <w:rPr>
                <w:kern w:val="0"/>
                <w:sz w:val="24"/>
                <w:szCs w:val="24"/>
              </w:rPr>
            </w:pPr>
            <w:r>
              <w:rPr>
                <w:rFonts w:hint="eastAsia"/>
                <w:kern w:val="0"/>
                <w:sz w:val="24"/>
                <w:szCs w:val="24"/>
              </w:rPr>
              <w:t>每个业绩</w:t>
            </w:r>
            <w:r>
              <w:rPr>
                <w:rFonts w:hint="eastAsia"/>
                <w:kern w:val="0"/>
                <w:sz w:val="24"/>
                <w:szCs w:val="24"/>
              </w:rPr>
              <w:t>2</w:t>
            </w:r>
            <w:r>
              <w:rPr>
                <w:rFonts w:hint="eastAsia"/>
                <w:kern w:val="0"/>
                <w:sz w:val="24"/>
                <w:szCs w:val="24"/>
              </w:rPr>
              <w:t>分，最多</w:t>
            </w:r>
            <w:r>
              <w:rPr>
                <w:rFonts w:hint="eastAsia"/>
                <w:kern w:val="0"/>
                <w:sz w:val="24"/>
                <w:szCs w:val="24"/>
              </w:rPr>
              <w:t>10</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lastRenderedPageBreak/>
              <w:t>10</w:t>
            </w:r>
          </w:p>
        </w:tc>
      </w:tr>
      <w:tr w:rsidR="00BE63F6">
        <w:trPr>
          <w:trHeight w:val="806"/>
          <w:jc w:val="center"/>
        </w:trPr>
        <w:tc>
          <w:tcPr>
            <w:tcW w:w="663" w:type="dxa"/>
            <w:noWrap/>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lastRenderedPageBreak/>
              <w:t>2</w:t>
            </w:r>
          </w:p>
        </w:tc>
        <w:tc>
          <w:tcPr>
            <w:tcW w:w="1419" w:type="dxa"/>
            <w:vAlign w:val="center"/>
          </w:tcPr>
          <w:p w:rsidR="00BE63F6" w:rsidRDefault="00277AF9">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rsidR="00BE63F6" w:rsidRDefault="00277AF9">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投标人具备质量管理体系认证、环境管理体系认证、职业健康安全管理体系认证、食品安全管理体系认证证书、</w:t>
            </w:r>
            <w:r>
              <w:rPr>
                <w:rFonts w:hint="eastAsia"/>
                <w:kern w:val="0"/>
                <w:sz w:val="24"/>
                <w:szCs w:val="24"/>
              </w:rPr>
              <w:t>HACCP</w:t>
            </w:r>
            <w:r>
              <w:rPr>
                <w:rFonts w:hint="eastAsia"/>
                <w:kern w:val="0"/>
                <w:sz w:val="24"/>
                <w:szCs w:val="24"/>
              </w:rPr>
              <w:t>体系认证证书，提供证书扫描件。</w:t>
            </w:r>
          </w:p>
          <w:p w:rsidR="00BE63F6" w:rsidRDefault="00277AF9">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5</w:t>
            </w:r>
            <w:r>
              <w:rPr>
                <w:rFonts w:hint="eastAsia"/>
                <w:kern w:val="0"/>
                <w:sz w:val="24"/>
                <w:szCs w:val="24"/>
              </w:rPr>
              <w:t>分</w:t>
            </w:r>
          </w:p>
        </w:tc>
        <w:tc>
          <w:tcPr>
            <w:tcW w:w="1143"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5</w:t>
            </w:r>
          </w:p>
        </w:tc>
      </w:tr>
      <w:tr w:rsidR="00BE63F6">
        <w:trPr>
          <w:trHeight w:val="1050"/>
          <w:jc w:val="center"/>
        </w:trPr>
        <w:tc>
          <w:tcPr>
            <w:tcW w:w="663" w:type="dxa"/>
            <w:noWrap/>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3</w:t>
            </w:r>
          </w:p>
        </w:tc>
        <w:tc>
          <w:tcPr>
            <w:tcW w:w="1419"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rsidR="00BE63F6" w:rsidRDefault="00277AF9">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BE63F6" w:rsidRDefault="00277AF9">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）提供项目经理本科或以上学历的毕业证书扫描件且满足招标文件要求：</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）提供项目经理用户服务证明扫描件（加盖用户单位公章），用户服务证明能表明该项目经理具备三年（含三年）以上非住宅物业管理经验的：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）提供项目经理身份证扫描件，该项目经理年龄在</w:t>
            </w:r>
            <w:r w:rsidRPr="00DB3215">
              <w:rPr>
                <w:rFonts w:hint="eastAsia"/>
                <w:kern w:val="0"/>
                <w:sz w:val="24"/>
                <w:szCs w:val="24"/>
              </w:rPr>
              <w:t>55</w:t>
            </w:r>
            <w:r w:rsidRPr="00DB3215">
              <w:rPr>
                <w:rFonts w:hint="eastAsia"/>
                <w:kern w:val="0"/>
                <w:sz w:val="24"/>
                <w:szCs w:val="24"/>
              </w:rPr>
              <w:t>周</w:t>
            </w:r>
            <w:r>
              <w:rPr>
                <w:rFonts w:hint="eastAsia"/>
                <w:kern w:val="0"/>
                <w:sz w:val="24"/>
                <w:szCs w:val="24"/>
              </w:rPr>
              <w:t>岁或以下的：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）提供项目经理天津市爱国运动委员会办公室颁发的《天津市病媒生物防治培训》证书且满足招标文件要求：</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8</w:t>
            </w:r>
          </w:p>
        </w:tc>
      </w:tr>
      <w:tr w:rsidR="00BE63F6">
        <w:trPr>
          <w:trHeight w:val="1050"/>
          <w:jc w:val="center"/>
        </w:trPr>
        <w:tc>
          <w:tcPr>
            <w:tcW w:w="663" w:type="dxa"/>
            <w:noWrap/>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rsidR="00BE63F6" w:rsidRDefault="00277AF9">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）食堂厨师：提供卫生防疫部门或医疗机构颁发的健康证扫描件且满足招标文件要求，每个合格人员得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）食堂厨师：提供上述人员（已提供（</w:t>
            </w:r>
            <w:r>
              <w:rPr>
                <w:rFonts w:hint="eastAsia"/>
                <w:kern w:val="0"/>
                <w:sz w:val="24"/>
                <w:szCs w:val="24"/>
              </w:rPr>
              <w:t>1</w:t>
            </w:r>
            <w:r>
              <w:rPr>
                <w:rFonts w:hint="eastAsia"/>
                <w:kern w:val="0"/>
                <w:sz w:val="24"/>
                <w:szCs w:val="24"/>
              </w:rPr>
              <w:t>）项合格证书扫描件的）开标日当月或上一月由投标单位或其分公司缴纳社会保险证明扫描件，每个合格的人员社保证明扫描件得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）面点师：提供卫生防疫部门或医疗机构颁发的健康证扫描件且满足招标文件要求，每个合格人员得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）面点师：拟提供上述人员（已提供（</w:t>
            </w:r>
            <w:r>
              <w:rPr>
                <w:rFonts w:hint="eastAsia"/>
                <w:kern w:val="0"/>
                <w:sz w:val="24"/>
                <w:szCs w:val="24"/>
              </w:rPr>
              <w:t>3</w:t>
            </w:r>
            <w:r>
              <w:rPr>
                <w:rFonts w:hint="eastAsia"/>
                <w:kern w:val="0"/>
                <w:sz w:val="24"/>
                <w:szCs w:val="24"/>
              </w:rPr>
              <w:t>）项合格证书扫描件的）标日当月或上一月由投标单位或其分公司缴纳社会保险证明扫描件，每个合格</w:t>
            </w:r>
            <w:r>
              <w:rPr>
                <w:rFonts w:hint="eastAsia"/>
                <w:kern w:val="0"/>
                <w:sz w:val="24"/>
                <w:szCs w:val="24"/>
              </w:rPr>
              <w:lastRenderedPageBreak/>
              <w:t>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）驾驶员：提供</w:t>
            </w:r>
            <w:r>
              <w:rPr>
                <w:kern w:val="0"/>
                <w:sz w:val="24"/>
                <w:szCs w:val="24"/>
              </w:rPr>
              <w:t>C1</w:t>
            </w:r>
            <w:r>
              <w:rPr>
                <w:kern w:val="0"/>
                <w:sz w:val="24"/>
                <w:szCs w:val="24"/>
              </w:rPr>
              <w:t>及以上机动车驾驶证</w:t>
            </w:r>
            <w:r>
              <w:rPr>
                <w:rFonts w:hint="eastAsia"/>
                <w:kern w:val="0"/>
                <w:sz w:val="24"/>
                <w:szCs w:val="24"/>
              </w:rPr>
              <w:t>证书扫描件且满足招标文件要求，每个合格人员得</w:t>
            </w:r>
            <w:r>
              <w:rPr>
                <w:rFonts w:hint="eastAsia"/>
                <w:kern w:val="0"/>
                <w:sz w:val="24"/>
                <w:szCs w:val="24"/>
              </w:rPr>
              <w:t>1</w:t>
            </w:r>
            <w:r>
              <w:rPr>
                <w:rFonts w:hint="eastAsia"/>
                <w:kern w:val="0"/>
                <w:sz w:val="24"/>
                <w:szCs w:val="24"/>
              </w:rPr>
              <w:t>分，最多</w:t>
            </w:r>
            <w:r>
              <w:rPr>
                <w:rFonts w:hint="eastAsia"/>
                <w:kern w:val="0"/>
                <w:sz w:val="24"/>
                <w:szCs w:val="24"/>
              </w:rPr>
              <w:t>4</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）驾驶员：提供上述人员（已提供（</w:t>
            </w:r>
            <w:r>
              <w:rPr>
                <w:rFonts w:hint="eastAsia"/>
                <w:kern w:val="0"/>
                <w:sz w:val="24"/>
                <w:szCs w:val="24"/>
              </w:rPr>
              <w:t>5</w:t>
            </w:r>
            <w:r>
              <w:rPr>
                <w:rFonts w:hint="eastAsia"/>
                <w:kern w:val="0"/>
                <w:sz w:val="24"/>
                <w:szCs w:val="24"/>
              </w:rPr>
              <w:t>）项合格证书扫描件的）开标日当月或上一月由投标单位或其分公司缴纳社会保险证明扫描件，每个合格的人员社保证明扫描件得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4</w:t>
            </w:r>
            <w:r>
              <w:rPr>
                <w:rFonts w:hint="eastAsia"/>
                <w:kern w:val="0"/>
                <w:sz w:val="24"/>
                <w:szCs w:val="24"/>
              </w:rPr>
              <w:t>分；</w:t>
            </w:r>
          </w:p>
          <w:p w:rsidR="00BE63F6" w:rsidRDefault="00277AF9">
            <w:pPr>
              <w:widowControl/>
              <w:adjustRightInd w:val="0"/>
              <w:snapToGrid w:val="0"/>
              <w:spacing w:line="360" w:lineRule="auto"/>
              <w:rPr>
                <w:color w:val="FF0000"/>
                <w:kern w:val="0"/>
                <w:sz w:val="24"/>
                <w:szCs w:val="24"/>
              </w:rPr>
            </w:pPr>
            <w:r>
              <w:rPr>
                <w:rFonts w:hint="eastAsia"/>
                <w:kern w:val="0"/>
                <w:sz w:val="24"/>
                <w:szCs w:val="24"/>
              </w:rPr>
              <w:t>（</w:t>
            </w:r>
            <w:r>
              <w:rPr>
                <w:rFonts w:hint="eastAsia"/>
                <w:kern w:val="0"/>
                <w:sz w:val="24"/>
                <w:szCs w:val="24"/>
              </w:rPr>
              <w:t>7</w:t>
            </w:r>
            <w:r>
              <w:rPr>
                <w:rFonts w:hint="eastAsia"/>
                <w:kern w:val="0"/>
                <w:sz w:val="24"/>
                <w:szCs w:val="24"/>
              </w:rPr>
              <w:t>）保洁员：提供卫生防疫部门或医疗机构颁发的健康证和《天津市病媒生物防制培训》证书扫描件且满足招标文件要求，每个合格的同时具有双证的人员得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）门卫：提供公安部门盖章的《保安员》证证书扫描件且满足招标文件要求，每个合格人员得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9</w:t>
            </w:r>
            <w:r>
              <w:rPr>
                <w:rFonts w:hint="eastAsia"/>
                <w:kern w:val="0"/>
                <w:sz w:val="24"/>
                <w:szCs w:val="24"/>
              </w:rPr>
              <w:t>）门卫：提供上述人员（已提供（</w:t>
            </w:r>
            <w:r>
              <w:rPr>
                <w:rFonts w:hint="eastAsia"/>
                <w:kern w:val="0"/>
                <w:sz w:val="24"/>
                <w:szCs w:val="24"/>
              </w:rPr>
              <w:t>8</w:t>
            </w:r>
            <w:r>
              <w:rPr>
                <w:rFonts w:hint="eastAsia"/>
                <w:kern w:val="0"/>
                <w:sz w:val="24"/>
                <w:szCs w:val="24"/>
              </w:rPr>
              <w:t>）项合格证书扫描件的）开标日当月或上一月由投标单位或其分公司缴纳社会保险证明扫描件，每个合格的人员社保证明扫描件得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lastRenderedPageBreak/>
              <w:t>19</w:t>
            </w:r>
          </w:p>
        </w:tc>
      </w:tr>
      <w:tr w:rsidR="00BE63F6">
        <w:trPr>
          <w:trHeight w:val="509"/>
          <w:jc w:val="center"/>
        </w:trPr>
        <w:tc>
          <w:tcPr>
            <w:tcW w:w="663" w:type="dxa"/>
            <w:noWrap/>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vAlign w:val="center"/>
          </w:tcPr>
          <w:p w:rsidR="00BE63F6" w:rsidRDefault="00277AF9">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BE63F6" w:rsidRDefault="00277AF9">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BE63F6" w:rsidRDefault="00277AF9">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3</w:t>
            </w:r>
          </w:p>
        </w:tc>
      </w:tr>
      <w:tr w:rsidR="00BE63F6">
        <w:trPr>
          <w:trHeight w:val="671"/>
          <w:jc w:val="center"/>
        </w:trPr>
        <w:tc>
          <w:tcPr>
            <w:tcW w:w="663" w:type="dxa"/>
            <w:noWrap/>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BE63F6" w:rsidRDefault="00277AF9">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rsidR="00BE63F6" w:rsidRDefault="00277AF9">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2</w:t>
            </w:r>
          </w:p>
        </w:tc>
      </w:tr>
      <w:tr w:rsidR="00BE63F6">
        <w:trPr>
          <w:trHeight w:val="671"/>
          <w:jc w:val="center"/>
        </w:trPr>
        <w:tc>
          <w:tcPr>
            <w:tcW w:w="663" w:type="dxa"/>
            <w:noWrap/>
            <w:vAlign w:val="center"/>
          </w:tcPr>
          <w:p w:rsidR="00BE63F6" w:rsidRDefault="00277AF9">
            <w:pPr>
              <w:spacing w:line="360" w:lineRule="auto"/>
              <w:jc w:val="center"/>
              <w:rPr>
                <w:kern w:val="0"/>
                <w:sz w:val="24"/>
                <w:szCs w:val="24"/>
              </w:rPr>
            </w:pPr>
            <w:r>
              <w:rPr>
                <w:rFonts w:hint="eastAsia"/>
                <w:kern w:val="0"/>
                <w:sz w:val="24"/>
                <w:szCs w:val="24"/>
              </w:rPr>
              <w:t>7</w:t>
            </w:r>
          </w:p>
        </w:tc>
        <w:tc>
          <w:tcPr>
            <w:tcW w:w="1419" w:type="dxa"/>
            <w:vAlign w:val="center"/>
          </w:tcPr>
          <w:p w:rsidR="00BE63F6" w:rsidRDefault="00277AF9">
            <w:pPr>
              <w:spacing w:line="360" w:lineRule="auto"/>
              <w:jc w:val="center"/>
              <w:rPr>
                <w:sz w:val="24"/>
              </w:rPr>
            </w:pPr>
            <w:r>
              <w:rPr>
                <w:rFonts w:hint="eastAsia"/>
                <w:sz w:val="24"/>
              </w:rPr>
              <w:t>投标人承诺评价</w:t>
            </w:r>
          </w:p>
        </w:tc>
        <w:tc>
          <w:tcPr>
            <w:tcW w:w="7311" w:type="dxa"/>
            <w:vAlign w:val="center"/>
          </w:tcPr>
          <w:p w:rsidR="00BE63F6" w:rsidRDefault="00277AF9">
            <w:pPr>
              <w:spacing w:line="360" w:lineRule="auto"/>
              <w:rPr>
                <w:kern w:val="0"/>
                <w:sz w:val="24"/>
                <w:szCs w:val="24"/>
              </w:rPr>
            </w:pPr>
            <w:r>
              <w:rPr>
                <w:rFonts w:hint="eastAsia"/>
                <w:kern w:val="0"/>
                <w:sz w:val="24"/>
                <w:szCs w:val="24"/>
              </w:rPr>
              <w:t>承诺完全满足招标文件“报价要求”、“时间地点要求”、“付款方式要求”和“技术要求”的：</w:t>
            </w:r>
            <w:r>
              <w:rPr>
                <w:rFonts w:hint="eastAsia"/>
                <w:kern w:val="0"/>
                <w:sz w:val="24"/>
                <w:szCs w:val="24"/>
              </w:rPr>
              <w:t>10</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BE63F6" w:rsidRDefault="00277AF9">
            <w:pPr>
              <w:spacing w:line="360" w:lineRule="auto"/>
              <w:jc w:val="center"/>
              <w:rPr>
                <w:kern w:val="0"/>
                <w:sz w:val="24"/>
                <w:szCs w:val="24"/>
              </w:rPr>
            </w:pPr>
            <w:r>
              <w:rPr>
                <w:rFonts w:hint="eastAsia"/>
                <w:kern w:val="0"/>
                <w:sz w:val="24"/>
                <w:szCs w:val="24"/>
              </w:rPr>
              <w:t>10</w:t>
            </w:r>
          </w:p>
        </w:tc>
      </w:tr>
      <w:tr w:rsidR="00BE63F6">
        <w:trPr>
          <w:trHeight w:val="204"/>
          <w:jc w:val="center"/>
        </w:trPr>
        <w:tc>
          <w:tcPr>
            <w:tcW w:w="9393" w:type="dxa"/>
            <w:gridSpan w:val="3"/>
            <w:noWrap/>
            <w:vAlign w:val="center"/>
          </w:tcPr>
          <w:p w:rsidR="00BE63F6" w:rsidRDefault="00277AF9">
            <w:pPr>
              <w:widowControl/>
              <w:adjustRightInd w:val="0"/>
              <w:snapToGrid w:val="0"/>
              <w:spacing w:line="360" w:lineRule="auto"/>
              <w:jc w:val="center"/>
              <w:rPr>
                <w:kern w:val="0"/>
                <w:sz w:val="24"/>
                <w:szCs w:val="24"/>
              </w:rPr>
            </w:pPr>
            <w:r>
              <w:rPr>
                <w:kern w:val="0"/>
                <w:sz w:val="24"/>
                <w:szCs w:val="24"/>
              </w:rPr>
              <w:t>第三部分主观分（</w:t>
            </w:r>
            <w:r>
              <w:rPr>
                <w:rFonts w:hint="eastAsia"/>
                <w:kern w:val="0"/>
                <w:sz w:val="24"/>
                <w:szCs w:val="24"/>
              </w:rPr>
              <w:t>33</w:t>
            </w:r>
            <w:r>
              <w:rPr>
                <w:kern w:val="0"/>
                <w:sz w:val="24"/>
                <w:szCs w:val="24"/>
              </w:rPr>
              <w:t>分）</w:t>
            </w:r>
          </w:p>
        </w:tc>
        <w:tc>
          <w:tcPr>
            <w:tcW w:w="1143" w:type="dxa"/>
            <w:vAlign w:val="center"/>
          </w:tcPr>
          <w:p w:rsidR="00BE63F6" w:rsidRDefault="00277AF9">
            <w:pPr>
              <w:widowControl/>
              <w:adjustRightInd w:val="0"/>
              <w:snapToGrid w:val="0"/>
              <w:spacing w:line="360" w:lineRule="auto"/>
              <w:jc w:val="center"/>
              <w:rPr>
                <w:kern w:val="0"/>
                <w:sz w:val="24"/>
                <w:szCs w:val="24"/>
              </w:rPr>
            </w:pPr>
            <w:r>
              <w:rPr>
                <w:kern w:val="0"/>
                <w:sz w:val="24"/>
                <w:szCs w:val="24"/>
              </w:rPr>
              <w:t>分值</w:t>
            </w:r>
          </w:p>
        </w:tc>
      </w:tr>
      <w:tr w:rsidR="00BE63F6">
        <w:trPr>
          <w:trHeight w:val="1050"/>
          <w:jc w:val="center"/>
        </w:trPr>
        <w:tc>
          <w:tcPr>
            <w:tcW w:w="663" w:type="dxa"/>
            <w:noWrap/>
            <w:vAlign w:val="center"/>
          </w:tcPr>
          <w:p w:rsidR="00BE63F6" w:rsidRDefault="00277AF9">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vAlign w:val="center"/>
          </w:tcPr>
          <w:p w:rsidR="00BE63F6" w:rsidRDefault="00277AF9">
            <w:pPr>
              <w:widowControl/>
              <w:adjustRightInd w:val="0"/>
              <w:snapToGrid w:val="0"/>
              <w:spacing w:line="360" w:lineRule="auto"/>
              <w:rPr>
                <w:kern w:val="0"/>
                <w:sz w:val="24"/>
                <w:szCs w:val="24"/>
              </w:rPr>
            </w:pPr>
            <w:r>
              <w:rPr>
                <w:rFonts w:hint="eastAsia"/>
                <w:kern w:val="0"/>
                <w:sz w:val="24"/>
                <w:szCs w:val="24"/>
              </w:rPr>
              <w:t>人员配置方案满足招标文件要求，内容无瑕疵：</w:t>
            </w:r>
            <w:r>
              <w:rPr>
                <w:rFonts w:hint="eastAsia"/>
                <w:kern w:val="0"/>
                <w:sz w:val="24"/>
                <w:szCs w:val="24"/>
              </w:rPr>
              <w:t>5</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5</w:t>
            </w:r>
          </w:p>
        </w:tc>
      </w:tr>
      <w:tr w:rsidR="00BE63F6">
        <w:trPr>
          <w:trHeight w:val="1050"/>
          <w:jc w:val="center"/>
        </w:trPr>
        <w:tc>
          <w:tcPr>
            <w:tcW w:w="663" w:type="dxa"/>
            <w:noWrap/>
            <w:vAlign w:val="center"/>
          </w:tcPr>
          <w:p w:rsidR="00BE63F6" w:rsidRDefault="00277AF9">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rsidR="00BE63F6" w:rsidRDefault="00277AF9">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w:t>
            </w:r>
            <w:r>
              <w:rPr>
                <w:rFonts w:hint="eastAsia"/>
                <w:color w:val="000000" w:themeColor="text1"/>
                <w:kern w:val="0"/>
                <w:sz w:val="24"/>
                <w:szCs w:val="24"/>
              </w:rPr>
              <w:lastRenderedPageBreak/>
              <w:t>评价</w:t>
            </w:r>
          </w:p>
        </w:tc>
        <w:tc>
          <w:tcPr>
            <w:tcW w:w="7311" w:type="dxa"/>
            <w:vAlign w:val="center"/>
          </w:tcPr>
          <w:p w:rsidR="00BE63F6" w:rsidRDefault="00277AF9">
            <w:pPr>
              <w:widowControl/>
              <w:adjustRightInd w:val="0"/>
              <w:snapToGrid w:val="0"/>
              <w:spacing w:line="360" w:lineRule="auto"/>
              <w:rPr>
                <w:kern w:val="0"/>
                <w:sz w:val="24"/>
                <w:szCs w:val="24"/>
              </w:rPr>
            </w:pPr>
            <w:r>
              <w:rPr>
                <w:rFonts w:hint="eastAsia"/>
                <w:kern w:val="0"/>
                <w:sz w:val="24"/>
                <w:szCs w:val="24"/>
              </w:rPr>
              <w:lastRenderedPageBreak/>
              <w:t>方案满足招标文件要求，内容无瑕疵：</w:t>
            </w:r>
            <w:r>
              <w:rPr>
                <w:rFonts w:hint="eastAsia"/>
                <w:kern w:val="0"/>
                <w:sz w:val="24"/>
                <w:szCs w:val="24"/>
              </w:rPr>
              <w:t>5</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lastRenderedPageBreak/>
              <w:t>其他：</w:t>
            </w:r>
            <w:r>
              <w:rPr>
                <w:rFonts w:hint="eastAsia"/>
                <w:kern w:val="0"/>
                <w:sz w:val="24"/>
                <w:szCs w:val="24"/>
              </w:rPr>
              <w:t>0</w:t>
            </w:r>
            <w:r>
              <w:rPr>
                <w:rFonts w:hint="eastAsia"/>
                <w:kern w:val="0"/>
                <w:sz w:val="24"/>
                <w:szCs w:val="24"/>
              </w:rPr>
              <w:t>分；</w:t>
            </w:r>
          </w:p>
        </w:tc>
        <w:tc>
          <w:tcPr>
            <w:tcW w:w="1143"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lastRenderedPageBreak/>
              <w:t>5</w:t>
            </w:r>
          </w:p>
        </w:tc>
      </w:tr>
      <w:tr w:rsidR="00BE63F6">
        <w:trPr>
          <w:trHeight w:val="416"/>
          <w:jc w:val="center"/>
        </w:trPr>
        <w:tc>
          <w:tcPr>
            <w:tcW w:w="663" w:type="dxa"/>
            <w:noWrap/>
            <w:vAlign w:val="center"/>
          </w:tcPr>
          <w:p w:rsidR="00BE63F6" w:rsidRDefault="00277AF9">
            <w:pPr>
              <w:widowControl/>
              <w:adjustRightInd w:val="0"/>
              <w:snapToGrid w:val="0"/>
              <w:spacing w:line="360" w:lineRule="auto"/>
              <w:jc w:val="center"/>
              <w:rPr>
                <w:kern w:val="0"/>
                <w:sz w:val="24"/>
                <w:szCs w:val="24"/>
              </w:rPr>
            </w:pPr>
            <w:r>
              <w:rPr>
                <w:kern w:val="0"/>
                <w:sz w:val="24"/>
                <w:szCs w:val="24"/>
              </w:rPr>
              <w:lastRenderedPageBreak/>
              <w:t>3</w:t>
            </w:r>
          </w:p>
        </w:tc>
        <w:tc>
          <w:tcPr>
            <w:tcW w:w="1419" w:type="dxa"/>
            <w:vAlign w:val="center"/>
          </w:tcPr>
          <w:p w:rsidR="00BE63F6" w:rsidRDefault="00277AF9">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vAlign w:val="center"/>
          </w:tcPr>
          <w:p w:rsidR="00BE63F6" w:rsidRDefault="00277AF9">
            <w:pPr>
              <w:widowControl/>
              <w:adjustRightInd w:val="0"/>
              <w:snapToGrid w:val="0"/>
              <w:spacing w:line="360" w:lineRule="auto"/>
              <w:rPr>
                <w:kern w:val="0"/>
                <w:sz w:val="24"/>
                <w:szCs w:val="24"/>
              </w:rPr>
            </w:pPr>
            <w:r>
              <w:rPr>
                <w:rFonts w:hint="eastAsia"/>
                <w:kern w:val="0"/>
                <w:sz w:val="24"/>
                <w:szCs w:val="24"/>
              </w:rPr>
              <w:t>理解满足招标文件要求，内容无瑕疵：</w:t>
            </w:r>
            <w:r>
              <w:rPr>
                <w:rFonts w:hint="eastAsia"/>
                <w:kern w:val="0"/>
                <w:sz w:val="24"/>
                <w:szCs w:val="24"/>
              </w:rPr>
              <w:t>5</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5</w:t>
            </w:r>
          </w:p>
        </w:tc>
      </w:tr>
      <w:tr w:rsidR="00BE63F6">
        <w:trPr>
          <w:trHeight w:val="1050"/>
          <w:jc w:val="center"/>
        </w:trPr>
        <w:tc>
          <w:tcPr>
            <w:tcW w:w="663" w:type="dxa"/>
            <w:noWrap/>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vAlign w:val="center"/>
          </w:tcPr>
          <w:p w:rsidR="00BE63F6" w:rsidRDefault="00277AF9">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BE63F6" w:rsidRDefault="00277AF9">
            <w:pPr>
              <w:widowControl/>
              <w:adjustRightInd w:val="0"/>
              <w:snapToGrid w:val="0"/>
              <w:spacing w:line="360" w:lineRule="auto"/>
              <w:rPr>
                <w:kern w:val="0"/>
                <w:sz w:val="24"/>
                <w:szCs w:val="24"/>
              </w:rPr>
            </w:pPr>
            <w:r>
              <w:rPr>
                <w:rFonts w:hint="eastAsia"/>
                <w:kern w:val="0"/>
                <w:sz w:val="24"/>
                <w:szCs w:val="24"/>
              </w:rPr>
              <w:t>预案满足招标文件要求，内容无瑕疵：</w:t>
            </w:r>
            <w:r>
              <w:rPr>
                <w:rFonts w:hint="eastAsia"/>
                <w:kern w:val="0"/>
                <w:sz w:val="24"/>
                <w:szCs w:val="24"/>
              </w:rPr>
              <w:t>5</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预案满足招标文件要求，但内容存在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预案满足招标文件要求，但内容存在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BE63F6" w:rsidRDefault="00277AF9">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5</w:t>
            </w:r>
          </w:p>
        </w:tc>
      </w:tr>
      <w:tr w:rsidR="00BE63F6">
        <w:trPr>
          <w:trHeight w:val="1050"/>
          <w:jc w:val="center"/>
        </w:trPr>
        <w:tc>
          <w:tcPr>
            <w:tcW w:w="663" w:type="dxa"/>
            <w:noWrap/>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rsidR="00BE63F6" w:rsidRDefault="00277AF9">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vAlign w:val="center"/>
          </w:tcPr>
          <w:p w:rsidR="00BE63F6" w:rsidRDefault="00277AF9">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BE63F6" w:rsidRDefault="00277AF9">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BE63F6" w:rsidRDefault="00277AF9">
            <w:pPr>
              <w:widowControl/>
              <w:adjustRightInd w:val="0"/>
              <w:snapToGrid w:val="0"/>
              <w:spacing w:line="360" w:lineRule="auto"/>
              <w:rPr>
                <w:sz w:val="24"/>
              </w:rPr>
            </w:pPr>
            <w:r>
              <w:rPr>
                <w:rFonts w:hint="eastAsia"/>
                <w:sz w:val="24"/>
              </w:rPr>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BE63F6" w:rsidRDefault="00277AF9">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5</w:t>
            </w:r>
          </w:p>
        </w:tc>
      </w:tr>
      <w:tr w:rsidR="00BE63F6">
        <w:trPr>
          <w:trHeight w:val="699"/>
          <w:jc w:val="center"/>
        </w:trPr>
        <w:tc>
          <w:tcPr>
            <w:tcW w:w="663" w:type="dxa"/>
            <w:noWrap/>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BE63F6" w:rsidRDefault="00277AF9">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vAlign w:val="center"/>
          </w:tcPr>
          <w:p w:rsidR="00BE63F6" w:rsidRDefault="00277AF9">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BE63F6" w:rsidRDefault="00277AF9">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BE63F6" w:rsidRDefault="00277AF9">
            <w:pPr>
              <w:widowControl/>
              <w:adjustRightInd w:val="0"/>
              <w:snapToGrid w:val="0"/>
              <w:spacing w:line="360" w:lineRule="auto"/>
              <w:rPr>
                <w:sz w:val="24"/>
              </w:rPr>
            </w:pPr>
            <w:r>
              <w:rPr>
                <w:rFonts w:hint="eastAsia"/>
                <w:sz w:val="24"/>
              </w:rPr>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BE63F6" w:rsidRDefault="00277AF9">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t>5</w:t>
            </w:r>
          </w:p>
        </w:tc>
      </w:tr>
      <w:tr w:rsidR="00BE63F6">
        <w:trPr>
          <w:trHeight w:val="841"/>
          <w:jc w:val="center"/>
        </w:trPr>
        <w:tc>
          <w:tcPr>
            <w:tcW w:w="663" w:type="dxa"/>
            <w:noWrap/>
            <w:vAlign w:val="center"/>
          </w:tcPr>
          <w:p w:rsidR="00BE63F6" w:rsidRDefault="00277AF9">
            <w:pPr>
              <w:widowControl/>
              <w:adjustRightInd w:val="0"/>
              <w:snapToGrid w:val="0"/>
              <w:spacing w:line="360" w:lineRule="auto"/>
              <w:jc w:val="center"/>
              <w:rPr>
                <w:kern w:val="0"/>
                <w:sz w:val="24"/>
                <w:szCs w:val="24"/>
              </w:rPr>
            </w:pPr>
            <w:bookmarkStart w:id="7" w:name="_Hlk194500538"/>
            <w:r>
              <w:rPr>
                <w:rFonts w:hint="eastAsia"/>
                <w:kern w:val="0"/>
                <w:sz w:val="24"/>
                <w:szCs w:val="24"/>
              </w:rPr>
              <w:t>7</w:t>
            </w:r>
          </w:p>
        </w:tc>
        <w:tc>
          <w:tcPr>
            <w:tcW w:w="1419" w:type="dxa"/>
            <w:vAlign w:val="center"/>
          </w:tcPr>
          <w:p w:rsidR="00BE63F6" w:rsidRDefault="00277AF9">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BE63F6" w:rsidRDefault="00277AF9">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BE63F6" w:rsidRDefault="00277AF9">
            <w:pPr>
              <w:widowControl/>
              <w:adjustRightInd w:val="0"/>
              <w:snapToGrid w:val="0"/>
              <w:spacing w:line="360" w:lineRule="auto"/>
              <w:rPr>
                <w:sz w:val="24"/>
              </w:rPr>
            </w:pPr>
            <w:r>
              <w:rPr>
                <w:rFonts w:hint="eastAsia"/>
                <w:sz w:val="24"/>
              </w:rPr>
              <w:t>投标报价在不超采购预算的前提下，其合理性由评审委员会在评分中予以考虑。</w:t>
            </w:r>
          </w:p>
          <w:p w:rsidR="00BE63F6" w:rsidRDefault="00277AF9">
            <w:pPr>
              <w:widowControl/>
              <w:adjustRightInd w:val="0"/>
              <w:snapToGrid w:val="0"/>
              <w:spacing w:line="360" w:lineRule="auto"/>
              <w:rPr>
                <w:sz w:val="24"/>
              </w:rPr>
            </w:pPr>
            <w:r>
              <w:rPr>
                <w:rFonts w:hint="eastAsia"/>
                <w:sz w:val="24"/>
              </w:rPr>
              <w:t>价格测算方案科学合理：</w:t>
            </w:r>
            <w:r>
              <w:rPr>
                <w:rFonts w:hint="eastAsia"/>
                <w:sz w:val="24"/>
              </w:rPr>
              <w:t>3</w:t>
            </w:r>
            <w:r>
              <w:rPr>
                <w:rFonts w:hint="eastAsia"/>
                <w:sz w:val="24"/>
              </w:rPr>
              <w:t>分；</w:t>
            </w:r>
          </w:p>
          <w:p w:rsidR="00BE63F6" w:rsidRDefault="00277AF9">
            <w:pPr>
              <w:widowControl/>
              <w:adjustRightInd w:val="0"/>
              <w:snapToGrid w:val="0"/>
              <w:spacing w:line="360" w:lineRule="auto"/>
              <w:rPr>
                <w:sz w:val="24"/>
              </w:rPr>
            </w:pPr>
            <w:r>
              <w:rPr>
                <w:rFonts w:hint="eastAsia"/>
                <w:sz w:val="24"/>
              </w:rPr>
              <w:lastRenderedPageBreak/>
              <w:t>价格测算方案合理性方面存在</w:t>
            </w:r>
            <w:r>
              <w:rPr>
                <w:rFonts w:hint="eastAsia"/>
                <w:sz w:val="24"/>
              </w:rPr>
              <w:t>1</w:t>
            </w:r>
            <w:r>
              <w:rPr>
                <w:rFonts w:hint="eastAsia"/>
                <w:sz w:val="24"/>
              </w:rPr>
              <w:t>处瑕疵：</w:t>
            </w:r>
            <w:r>
              <w:rPr>
                <w:rFonts w:hint="eastAsia"/>
                <w:sz w:val="24"/>
              </w:rPr>
              <w:t>2</w:t>
            </w:r>
            <w:r>
              <w:rPr>
                <w:rFonts w:hint="eastAsia"/>
                <w:sz w:val="24"/>
              </w:rPr>
              <w:t>分；</w:t>
            </w:r>
          </w:p>
          <w:p w:rsidR="00BE63F6" w:rsidRDefault="00277AF9">
            <w:pPr>
              <w:widowControl/>
              <w:adjustRightInd w:val="0"/>
              <w:snapToGrid w:val="0"/>
              <w:spacing w:line="360" w:lineRule="auto"/>
              <w:rPr>
                <w:sz w:val="24"/>
              </w:rPr>
            </w:pPr>
            <w:r>
              <w:rPr>
                <w:rFonts w:hint="eastAsia"/>
                <w:sz w:val="24"/>
              </w:rPr>
              <w:t>价格测算方案合理性方面存在</w:t>
            </w:r>
            <w:r>
              <w:rPr>
                <w:rFonts w:hint="eastAsia"/>
                <w:sz w:val="24"/>
              </w:rPr>
              <w:t>2</w:t>
            </w:r>
            <w:r>
              <w:rPr>
                <w:rFonts w:hint="eastAsia"/>
                <w:sz w:val="24"/>
              </w:rPr>
              <w:t>处瑕疵：</w:t>
            </w:r>
            <w:r>
              <w:rPr>
                <w:rFonts w:hint="eastAsia"/>
                <w:sz w:val="24"/>
              </w:rPr>
              <w:t>1</w:t>
            </w:r>
            <w:r>
              <w:rPr>
                <w:rFonts w:hint="eastAsia"/>
                <w:sz w:val="24"/>
              </w:rPr>
              <w:t>分；</w:t>
            </w:r>
          </w:p>
          <w:p w:rsidR="00BE63F6" w:rsidRDefault="00277AF9">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处及以上瑕疵的：</w:t>
            </w:r>
            <w:r>
              <w:rPr>
                <w:rFonts w:hint="eastAsia"/>
                <w:sz w:val="24"/>
              </w:rPr>
              <w:t>0</w:t>
            </w:r>
            <w:r>
              <w:rPr>
                <w:rFonts w:hint="eastAsia"/>
                <w:sz w:val="24"/>
              </w:rPr>
              <w:t>分。</w:t>
            </w:r>
          </w:p>
        </w:tc>
        <w:tc>
          <w:tcPr>
            <w:tcW w:w="1143" w:type="dxa"/>
            <w:vAlign w:val="center"/>
          </w:tcPr>
          <w:p w:rsidR="00BE63F6" w:rsidRDefault="00277AF9">
            <w:pPr>
              <w:widowControl/>
              <w:adjustRightInd w:val="0"/>
              <w:snapToGrid w:val="0"/>
              <w:spacing w:line="360" w:lineRule="auto"/>
              <w:jc w:val="center"/>
              <w:rPr>
                <w:kern w:val="0"/>
                <w:sz w:val="24"/>
                <w:szCs w:val="24"/>
              </w:rPr>
            </w:pPr>
            <w:r>
              <w:rPr>
                <w:rFonts w:hint="eastAsia"/>
                <w:kern w:val="0"/>
                <w:sz w:val="24"/>
                <w:szCs w:val="24"/>
              </w:rPr>
              <w:lastRenderedPageBreak/>
              <w:t>3</w:t>
            </w:r>
          </w:p>
        </w:tc>
      </w:tr>
      <w:bookmarkEnd w:id="7"/>
      <w:tr w:rsidR="00BE63F6">
        <w:trPr>
          <w:trHeight w:val="341"/>
          <w:jc w:val="center"/>
        </w:trPr>
        <w:tc>
          <w:tcPr>
            <w:tcW w:w="9393" w:type="dxa"/>
            <w:gridSpan w:val="3"/>
            <w:noWrap/>
            <w:vAlign w:val="center"/>
          </w:tcPr>
          <w:p w:rsidR="00BE63F6" w:rsidRDefault="00277AF9">
            <w:pPr>
              <w:widowControl/>
              <w:adjustRightInd w:val="0"/>
              <w:snapToGrid w:val="0"/>
              <w:spacing w:line="360" w:lineRule="auto"/>
              <w:jc w:val="center"/>
              <w:rPr>
                <w:sz w:val="24"/>
              </w:rPr>
            </w:pPr>
            <w:r>
              <w:rPr>
                <w:sz w:val="24"/>
              </w:rPr>
              <w:lastRenderedPageBreak/>
              <w:t>合计</w:t>
            </w:r>
          </w:p>
        </w:tc>
        <w:tc>
          <w:tcPr>
            <w:tcW w:w="1143" w:type="dxa"/>
            <w:vAlign w:val="center"/>
          </w:tcPr>
          <w:p w:rsidR="00BE63F6" w:rsidRDefault="00277AF9">
            <w:pPr>
              <w:widowControl/>
              <w:adjustRightInd w:val="0"/>
              <w:snapToGrid w:val="0"/>
              <w:spacing w:line="360" w:lineRule="auto"/>
              <w:jc w:val="center"/>
              <w:rPr>
                <w:kern w:val="0"/>
                <w:sz w:val="24"/>
                <w:szCs w:val="24"/>
              </w:rPr>
            </w:pPr>
            <w:r>
              <w:rPr>
                <w:kern w:val="0"/>
                <w:sz w:val="24"/>
                <w:szCs w:val="24"/>
              </w:rPr>
              <w:t>100</w:t>
            </w:r>
          </w:p>
        </w:tc>
      </w:tr>
      <w:tr w:rsidR="00BE63F6">
        <w:trPr>
          <w:trHeight w:val="341"/>
          <w:jc w:val="center"/>
        </w:trPr>
        <w:tc>
          <w:tcPr>
            <w:tcW w:w="10536" w:type="dxa"/>
            <w:gridSpan w:val="4"/>
            <w:noWrap/>
            <w:vAlign w:val="center"/>
          </w:tcPr>
          <w:p w:rsidR="00BE63F6" w:rsidRDefault="00277AF9">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BE63F6" w:rsidRDefault="00277AF9" w:rsidP="008B0098">
      <w:pPr>
        <w:spacing w:line="360" w:lineRule="auto"/>
        <w:ind w:firstLineChars="200" w:firstLine="446"/>
        <w:outlineLvl w:val="0"/>
        <w:rPr>
          <w:sz w:val="24"/>
        </w:rPr>
      </w:pPr>
      <w:r>
        <w:rPr>
          <w:rFonts w:hAnsiTheme="minorEastAsia"/>
          <w:sz w:val="24"/>
        </w:rPr>
        <w:t>四、投标文件内容要求</w:t>
      </w:r>
    </w:p>
    <w:p w:rsidR="00BE63F6" w:rsidRDefault="00277AF9" w:rsidP="008B0098">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BE63F6" w:rsidRDefault="00277AF9" w:rsidP="008B0098">
      <w:pPr>
        <w:spacing w:line="360" w:lineRule="auto"/>
        <w:ind w:firstLineChars="200" w:firstLine="446"/>
        <w:outlineLvl w:val="0"/>
        <w:rPr>
          <w:rFonts w:hAnsiTheme="minorEastAsia"/>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BE63F6" w:rsidRDefault="00277AF9">
      <w:pPr>
        <w:rPr>
          <w:rFonts w:hAnsiTheme="minorEastAsia"/>
          <w:sz w:val="24"/>
        </w:rPr>
      </w:pPr>
      <w:r>
        <w:rPr>
          <w:rFonts w:hAnsiTheme="minorEastAsia" w:hint="eastAsia"/>
          <w:sz w:val="24"/>
        </w:rPr>
        <w:br w:type="page"/>
      </w:r>
    </w:p>
    <w:p w:rsidR="00BE63F6" w:rsidRDefault="00277AF9">
      <w:pPr>
        <w:spacing w:line="360" w:lineRule="auto"/>
        <w:jc w:val="center"/>
        <w:rPr>
          <w:b/>
          <w:sz w:val="24"/>
          <w:szCs w:val="24"/>
        </w:rPr>
      </w:pPr>
      <w:r>
        <w:rPr>
          <w:rFonts w:hAnsiTheme="minorEastAsia"/>
          <w:b/>
          <w:sz w:val="24"/>
          <w:szCs w:val="24"/>
        </w:rPr>
        <w:lastRenderedPageBreak/>
        <w:t>项目需求书</w:t>
      </w:r>
    </w:p>
    <w:p w:rsidR="00BE63F6" w:rsidRDefault="00277AF9">
      <w:pPr>
        <w:widowControl/>
        <w:spacing w:line="360" w:lineRule="auto"/>
        <w:jc w:val="left"/>
        <w:rPr>
          <w:bCs/>
          <w:sz w:val="24"/>
          <w:szCs w:val="24"/>
        </w:rPr>
      </w:pPr>
      <w:r>
        <w:rPr>
          <w:bCs/>
          <w:sz w:val="24"/>
          <w:szCs w:val="24"/>
        </w:rPr>
        <w:t>一、项目背景</w:t>
      </w:r>
    </w:p>
    <w:p w:rsidR="00BE63F6" w:rsidRDefault="00277AF9" w:rsidP="008B0098">
      <w:pPr>
        <w:widowControl/>
        <w:spacing w:line="360" w:lineRule="auto"/>
        <w:ind w:firstLineChars="196" w:firstLine="437"/>
        <w:jc w:val="left"/>
        <w:rPr>
          <w:sz w:val="24"/>
          <w:szCs w:val="24"/>
        </w:rPr>
      </w:pPr>
      <w:r>
        <w:rPr>
          <w:sz w:val="24"/>
          <w:szCs w:val="24"/>
        </w:rPr>
        <w:t>该项目服务面积</w:t>
      </w:r>
      <w:r>
        <w:rPr>
          <w:sz w:val="24"/>
          <w:szCs w:val="24"/>
        </w:rPr>
        <w:t>1669</w:t>
      </w:r>
      <w:r>
        <w:rPr>
          <w:sz w:val="24"/>
          <w:szCs w:val="24"/>
        </w:rPr>
        <w:t>平方米，服务地址滨海新区津塘公路</w:t>
      </w:r>
      <w:r>
        <w:rPr>
          <w:sz w:val="24"/>
          <w:szCs w:val="24"/>
        </w:rPr>
        <w:t>5688</w:t>
      </w:r>
      <w:r>
        <w:rPr>
          <w:sz w:val="24"/>
          <w:szCs w:val="24"/>
        </w:rPr>
        <w:t>号，服务内容包括</w:t>
      </w:r>
      <w:r>
        <w:rPr>
          <w:rFonts w:hint="eastAsia"/>
          <w:sz w:val="24"/>
          <w:szCs w:val="24"/>
        </w:rPr>
        <w:t>垃圾清运、</w:t>
      </w:r>
      <w:r>
        <w:rPr>
          <w:sz w:val="24"/>
          <w:szCs w:val="24"/>
        </w:rPr>
        <w:t>综合管理服务、保洁服务、安全秩序维护服务、零星维修服务、车辆驾驶、食堂服务和食材配送服务等。</w:t>
      </w:r>
    </w:p>
    <w:p w:rsidR="00BE63F6" w:rsidRDefault="00277AF9" w:rsidP="008B0098">
      <w:pPr>
        <w:widowControl/>
        <w:spacing w:line="360" w:lineRule="auto"/>
        <w:ind w:firstLineChars="196" w:firstLine="437"/>
        <w:jc w:val="left"/>
        <w:rPr>
          <w:sz w:val="24"/>
          <w:szCs w:val="24"/>
        </w:rPr>
      </w:pPr>
      <w:r>
        <w:rPr>
          <w:rFonts w:hint="eastAsia"/>
          <w:sz w:val="24"/>
          <w:szCs w:val="24"/>
        </w:rPr>
        <w:t>本项目属于物业管理行业。</w:t>
      </w:r>
    </w:p>
    <w:p w:rsidR="00BE63F6" w:rsidRDefault="00277AF9">
      <w:pPr>
        <w:widowControl/>
        <w:spacing w:line="360" w:lineRule="auto"/>
        <w:jc w:val="left"/>
        <w:rPr>
          <w:bCs/>
          <w:sz w:val="24"/>
          <w:szCs w:val="24"/>
        </w:rPr>
      </w:pPr>
      <w:r>
        <w:rPr>
          <w:bCs/>
          <w:sz w:val="24"/>
          <w:szCs w:val="24"/>
        </w:rPr>
        <w:t>二、项目总预算</w:t>
      </w:r>
    </w:p>
    <w:p w:rsidR="00BE63F6" w:rsidRDefault="00277AF9" w:rsidP="008B0098">
      <w:pPr>
        <w:widowControl/>
        <w:spacing w:line="360" w:lineRule="auto"/>
        <w:ind w:firstLineChars="196" w:firstLine="437"/>
        <w:jc w:val="left"/>
        <w:rPr>
          <w:sz w:val="24"/>
          <w:szCs w:val="24"/>
        </w:rPr>
      </w:pPr>
      <w:r>
        <w:rPr>
          <w:sz w:val="24"/>
          <w:szCs w:val="24"/>
        </w:rPr>
        <w:t>202</w:t>
      </w:r>
      <w:r>
        <w:rPr>
          <w:rFonts w:hint="eastAsia"/>
          <w:sz w:val="24"/>
          <w:szCs w:val="24"/>
        </w:rPr>
        <w:t>5</w:t>
      </w:r>
      <w:r>
        <w:rPr>
          <w:sz w:val="24"/>
          <w:szCs w:val="24"/>
        </w:rPr>
        <w:t>年滨海新区交通运输服务中心机关物业服务项目总预算</w:t>
      </w:r>
      <w:r>
        <w:rPr>
          <w:sz w:val="24"/>
          <w:szCs w:val="24"/>
        </w:rPr>
        <w:t>1</w:t>
      </w:r>
      <w:r>
        <w:rPr>
          <w:rFonts w:hint="eastAsia"/>
          <w:sz w:val="24"/>
          <w:szCs w:val="24"/>
        </w:rPr>
        <w:t>10.2552</w:t>
      </w:r>
      <w:r>
        <w:rPr>
          <w:sz w:val="24"/>
          <w:szCs w:val="24"/>
        </w:rPr>
        <w:t>万元，预算包括：</w:t>
      </w:r>
      <w:r>
        <w:rPr>
          <w:rFonts w:hint="eastAsia"/>
          <w:sz w:val="24"/>
          <w:szCs w:val="24"/>
        </w:rPr>
        <w:t>垃圾清运、</w:t>
      </w:r>
      <w:r>
        <w:rPr>
          <w:sz w:val="24"/>
          <w:szCs w:val="24"/>
        </w:rPr>
        <w:t>人员工资、福利、保险等人工费用、服装费、工具耗材费用、办公费和为中心机关食堂提供食材采购服务（含食材、配送费用），企业利润及税金等为完成项目规定的一切工作所需的全部费用。</w:t>
      </w:r>
    </w:p>
    <w:p w:rsidR="00BE63F6" w:rsidRDefault="00277AF9" w:rsidP="008B0098">
      <w:pPr>
        <w:widowControl/>
        <w:spacing w:line="360" w:lineRule="auto"/>
        <w:ind w:firstLineChars="196" w:firstLine="437"/>
        <w:jc w:val="left"/>
        <w:rPr>
          <w:sz w:val="24"/>
          <w:szCs w:val="24"/>
        </w:rPr>
      </w:pPr>
      <w:r>
        <w:rPr>
          <w:sz w:val="24"/>
          <w:szCs w:val="24"/>
        </w:rPr>
        <w:t>三、人员及岗位要求</w:t>
      </w:r>
    </w:p>
    <w:tbl>
      <w:tblPr>
        <w:tblStyle w:val="10"/>
        <w:tblW w:w="9375" w:type="dxa"/>
        <w:jc w:val="center"/>
        <w:tblLayout w:type="fixed"/>
        <w:tblLook w:val="04A0" w:firstRow="1" w:lastRow="0" w:firstColumn="1" w:lastColumn="0" w:noHBand="0" w:noVBand="1"/>
      </w:tblPr>
      <w:tblGrid>
        <w:gridCol w:w="710"/>
        <w:gridCol w:w="1696"/>
        <w:gridCol w:w="662"/>
        <w:gridCol w:w="3418"/>
        <w:gridCol w:w="992"/>
        <w:gridCol w:w="1897"/>
      </w:tblGrid>
      <w:tr w:rsidR="00BE63F6">
        <w:trPr>
          <w:jc w:val="center"/>
        </w:trPr>
        <w:tc>
          <w:tcPr>
            <w:tcW w:w="710" w:type="dxa"/>
            <w:vAlign w:val="center"/>
          </w:tcPr>
          <w:p w:rsidR="00BE63F6" w:rsidRDefault="00277AF9">
            <w:pPr>
              <w:spacing w:line="360" w:lineRule="auto"/>
              <w:jc w:val="center"/>
              <w:rPr>
                <w:b/>
                <w:sz w:val="18"/>
                <w:szCs w:val="18"/>
              </w:rPr>
            </w:pPr>
            <w:r>
              <w:rPr>
                <w:b/>
                <w:sz w:val="18"/>
                <w:szCs w:val="18"/>
              </w:rPr>
              <w:t>序号</w:t>
            </w:r>
          </w:p>
        </w:tc>
        <w:tc>
          <w:tcPr>
            <w:tcW w:w="1696" w:type="dxa"/>
            <w:vAlign w:val="center"/>
          </w:tcPr>
          <w:p w:rsidR="00BE63F6" w:rsidRDefault="00277AF9">
            <w:pPr>
              <w:spacing w:line="360" w:lineRule="auto"/>
              <w:jc w:val="center"/>
              <w:rPr>
                <w:b/>
                <w:sz w:val="18"/>
                <w:szCs w:val="18"/>
              </w:rPr>
            </w:pPr>
            <w:r>
              <w:rPr>
                <w:b/>
                <w:sz w:val="18"/>
                <w:szCs w:val="18"/>
              </w:rPr>
              <w:t>岗位名称</w:t>
            </w:r>
          </w:p>
        </w:tc>
        <w:tc>
          <w:tcPr>
            <w:tcW w:w="662" w:type="dxa"/>
            <w:vAlign w:val="center"/>
          </w:tcPr>
          <w:p w:rsidR="00BE63F6" w:rsidRDefault="00277AF9">
            <w:pPr>
              <w:spacing w:line="360" w:lineRule="auto"/>
              <w:jc w:val="center"/>
              <w:rPr>
                <w:b/>
                <w:sz w:val="18"/>
                <w:szCs w:val="18"/>
              </w:rPr>
            </w:pPr>
            <w:r>
              <w:rPr>
                <w:b/>
                <w:sz w:val="18"/>
                <w:szCs w:val="18"/>
              </w:rPr>
              <w:t>人数</w:t>
            </w:r>
          </w:p>
        </w:tc>
        <w:tc>
          <w:tcPr>
            <w:tcW w:w="3418" w:type="dxa"/>
            <w:vAlign w:val="center"/>
          </w:tcPr>
          <w:p w:rsidR="00BE63F6" w:rsidRDefault="00277AF9">
            <w:pPr>
              <w:spacing w:line="360" w:lineRule="auto"/>
              <w:jc w:val="center"/>
              <w:rPr>
                <w:b/>
                <w:sz w:val="18"/>
                <w:szCs w:val="18"/>
              </w:rPr>
            </w:pPr>
            <w:r>
              <w:rPr>
                <w:b/>
                <w:sz w:val="18"/>
                <w:szCs w:val="18"/>
              </w:rPr>
              <w:t>要求</w:t>
            </w:r>
          </w:p>
        </w:tc>
        <w:tc>
          <w:tcPr>
            <w:tcW w:w="992" w:type="dxa"/>
            <w:vAlign w:val="center"/>
          </w:tcPr>
          <w:p w:rsidR="00BE63F6" w:rsidRDefault="00277AF9">
            <w:pPr>
              <w:spacing w:line="360" w:lineRule="auto"/>
              <w:jc w:val="center"/>
              <w:rPr>
                <w:b/>
                <w:sz w:val="18"/>
                <w:szCs w:val="18"/>
              </w:rPr>
            </w:pPr>
            <w:r>
              <w:rPr>
                <w:b/>
                <w:sz w:val="18"/>
                <w:szCs w:val="18"/>
              </w:rPr>
              <w:t>是否接受退休人员</w:t>
            </w:r>
          </w:p>
        </w:tc>
        <w:tc>
          <w:tcPr>
            <w:tcW w:w="1897" w:type="dxa"/>
            <w:vAlign w:val="center"/>
          </w:tcPr>
          <w:p w:rsidR="00BE63F6" w:rsidRDefault="00277AF9">
            <w:pPr>
              <w:spacing w:line="360" w:lineRule="auto"/>
              <w:jc w:val="center"/>
              <w:rPr>
                <w:b/>
                <w:sz w:val="18"/>
                <w:szCs w:val="18"/>
              </w:rPr>
            </w:pPr>
            <w:r>
              <w:rPr>
                <w:b/>
                <w:sz w:val="18"/>
                <w:szCs w:val="18"/>
              </w:rPr>
              <w:t>工作时间</w:t>
            </w:r>
          </w:p>
        </w:tc>
      </w:tr>
      <w:tr w:rsidR="00BE63F6">
        <w:trPr>
          <w:trHeight w:val="720"/>
          <w:jc w:val="center"/>
        </w:trPr>
        <w:tc>
          <w:tcPr>
            <w:tcW w:w="710"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1</w:t>
            </w:r>
          </w:p>
        </w:tc>
        <w:tc>
          <w:tcPr>
            <w:tcW w:w="1696"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项目经理</w:t>
            </w:r>
          </w:p>
        </w:tc>
        <w:tc>
          <w:tcPr>
            <w:tcW w:w="662"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1</w:t>
            </w:r>
          </w:p>
        </w:tc>
        <w:tc>
          <w:tcPr>
            <w:tcW w:w="3418" w:type="dxa"/>
            <w:vAlign w:val="center"/>
          </w:tcPr>
          <w:p w:rsidR="00BE63F6" w:rsidRDefault="00277AF9">
            <w:pPr>
              <w:numPr>
                <w:ilvl w:val="0"/>
                <w:numId w:val="2"/>
              </w:numPr>
              <w:spacing w:line="240" w:lineRule="exact"/>
              <w:jc w:val="left"/>
              <w:rPr>
                <w:rFonts w:eastAsia="仿宋_GB2312"/>
                <w:kern w:val="0"/>
                <w:sz w:val="18"/>
                <w:szCs w:val="18"/>
              </w:rPr>
            </w:pPr>
            <w:r>
              <w:rPr>
                <w:rFonts w:eastAsia="仿宋_GB2312"/>
                <w:kern w:val="0"/>
                <w:sz w:val="18"/>
                <w:szCs w:val="18"/>
              </w:rPr>
              <w:t>负责日常管理</w:t>
            </w:r>
          </w:p>
          <w:p w:rsidR="00BE63F6" w:rsidRDefault="00277AF9">
            <w:pPr>
              <w:numPr>
                <w:ilvl w:val="0"/>
                <w:numId w:val="2"/>
              </w:numPr>
              <w:spacing w:line="240" w:lineRule="exact"/>
              <w:jc w:val="left"/>
              <w:rPr>
                <w:rFonts w:eastAsia="仿宋_GB2312"/>
                <w:kern w:val="0"/>
                <w:sz w:val="18"/>
                <w:szCs w:val="18"/>
              </w:rPr>
            </w:pPr>
            <w:r>
              <w:rPr>
                <w:rFonts w:eastAsia="仿宋_GB2312" w:hint="eastAsia"/>
                <w:kern w:val="0"/>
                <w:sz w:val="18"/>
                <w:szCs w:val="18"/>
              </w:rPr>
              <w:t>天津市爱国运动委员会办公室颁发的《天津市病媒生物防治培训》证书</w:t>
            </w:r>
          </w:p>
        </w:tc>
        <w:tc>
          <w:tcPr>
            <w:tcW w:w="992"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否</w:t>
            </w:r>
          </w:p>
        </w:tc>
        <w:tc>
          <w:tcPr>
            <w:tcW w:w="1897"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每日工作不超过</w:t>
            </w:r>
            <w:r>
              <w:rPr>
                <w:rFonts w:eastAsia="仿宋_GB2312"/>
                <w:color w:val="000000"/>
                <w:kern w:val="0"/>
                <w:sz w:val="18"/>
                <w:szCs w:val="18"/>
              </w:rPr>
              <w:t>8</w:t>
            </w:r>
            <w:r>
              <w:rPr>
                <w:rFonts w:eastAsia="仿宋_GB2312"/>
                <w:color w:val="000000"/>
                <w:kern w:val="0"/>
                <w:sz w:val="18"/>
                <w:szCs w:val="18"/>
              </w:rPr>
              <w:t>小时，每周工作不超过</w:t>
            </w:r>
            <w:r>
              <w:rPr>
                <w:rFonts w:eastAsia="仿宋_GB2312"/>
                <w:color w:val="000000"/>
                <w:kern w:val="0"/>
                <w:sz w:val="18"/>
                <w:szCs w:val="18"/>
              </w:rPr>
              <w:t>40</w:t>
            </w:r>
            <w:r>
              <w:rPr>
                <w:rFonts w:eastAsia="仿宋_GB2312"/>
                <w:color w:val="000000"/>
                <w:kern w:val="0"/>
                <w:sz w:val="18"/>
                <w:szCs w:val="18"/>
              </w:rPr>
              <w:t>小时。</w:t>
            </w:r>
          </w:p>
        </w:tc>
      </w:tr>
      <w:tr w:rsidR="00BE63F6">
        <w:trPr>
          <w:trHeight w:val="720"/>
          <w:jc w:val="center"/>
        </w:trPr>
        <w:tc>
          <w:tcPr>
            <w:tcW w:w="710"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2</w:t>
            </w:r>
          </w:p>
        </w:tc>
        <w:tc>
          <w:tcPr>
            <w:tcW w:w="1696"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食堂厨师</w:t>
            </w:r>
          </w:p>
        </w:tc>
        <w:tc>
          <w:tcPr>
            <w:tcW w:w="662"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1</w:t>
            </w:r>
          </w:p>
        </w:tc>
        <w:tc>
          <w:tcPr>
            <w:tcW w:w="3418" w:type="dxa"/>
            <w:vAlign w:val="center"/>
          </w:tcPr>
          <w:p w:rsidR="00BE63F6" w:rsidRDefault="00277AF9">
            <w:pPr>
              <w:numPr>
                <w:ilvl w:val="0"/>
                <w:numId w:val="3"/>
              </w:numPr>
              <w:spacing w:line="240" w:lineRule="exact"/>
              <w:jc w:val="left"/>
              <w:rPr>
                <w:rFonts w:eastAsia="仿宋_GB2312"/>
                <w:kern w:val="0"/>
                <w:sz w:val="18"/>
                <w:szCs w:val="18"/>
              </w:rPr>
            </w:pPr>
            <w:r>
              <w:rPr>
                <w:rFonts w:eastAsia="仿宋_GB2312"/>
                <w:kern w:val="0"/>
                <w:sz w:val="18"/>
                <w:szCs w:val="18"/>
              </w:rPr>
              <w:t>大厨工作经验</w:t>
            </w:r>
          </w:p>
          <w:p w:rsidR="00BE63F6" w:rsidRDefault="00277AF9">
            <w:pPr>
              <w:numPr>
                <w:ilvl w:val="0"/>
                <w:numId w:val="3"/>
              </w:numPr>
              <w:spacing w:line="240" w:lineRule="exact"/>
              <w:jc w:val="left"/>
              <w:rPr>
                <w:rFonts w:eastAsia="仿宋_GB2312"/>
                <w:kern w:val="0"/>
                <w:sz w:val="18"/>
                <w:szCs w:val="18"/>
              </w:rPr>
            </w:pPr>
            <w:r>
              <w:rPr>
                <w:rFonts w:eastAsia="仿宋_GB2312" w:hint="eastAsia"/>
                <w:kern w:val="0"/>
                <w:sz w:val="18"/>
                <w:szCs w:val="18"/>
              </w:rPr>
              <w:t>卫生防疫部门或医疗机构颁发的健康证</w:t>
            </w:r>
          </w:p>
        </w:tc>
        <w:tc>
          <w:tcPr>
            <w:tcW w:w="992"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是</w:t>
            </w:r>
          </w:p>
        </w:tc>
        <w:tc>
          <w:tcPr>
            <w:tcW w:w="1897"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每日工作不超过</w:t>
            </w:r>
            <w:r>
              <w:rPr>
                <w:rFonts w:eastAsia="仿宋_GB2312"/>
                <w:color w:val="000000"/>
                <w:kern w:val="0"/>
                <w:sz w:val="18"/>
                <w:szCs w:val="18"/>
              </w:rPr>
              <w:t>8</w:t>
            </w:r>
            <w:r>
              <w:rPr>
                <w:rFonts w:eastAsia="仿宋_GB2312"/>
                <w:color w:val="000000"/>
                <w:kern w:val="0"/>
                <w:sz w:val="18"/>
                <w:szCs w:val="18"/>
              </w:rPr>
              <w:t>小时，每周工作不超过</w:t>
            </w:r>
            <w:r>
              <w:rPr>
                <w:rFonts w:eastAsia="仿宋_GB2312"/>
                <w:color w:val="000000"/>
                <w:kern w:val="0"/>
                <w:sz w:val="18"/>
                <w:szCs w:val="18"/>
              </w:rPr>
              <w:t>40</w:t>
            </w:r>
            <w:r>
              <w:rPr>
                <w:rFonts w:eastAsia="仿宋_GB2312"/>
                <w:color w:val="000000"/>
                <w:kern w:val="0"/>
                <w:sz w:val="18"/>
                <w:szCs w:val="18"/>
              </w:rPr>
              <w:t>小时。</w:t>
            </w:r>
          </w:p>
        </w:tc>
      </w:tr>
      <w:tr w:rsidR="00BE63F6">
        <w:trPr>
          <w:trHeight w:val="720"/>
          <w:jc w:val="center"/>
        </w:trPr>
        <w:tc>
          <w:tcPr>
            <w:tcW w:w="710"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3</w:t>
            </w:r>
          </w:p>
        </w:tc>
        <w:tc>
          <w:tcPr>
            <w:tcW w:w="1696"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食堂辅助、面点、配菜、卫生等食堂工作</w:t>
            </w:r>
          </w:p>
        </w:tc>
        <w:tc>
          <w:tcPr>
            <w:tcW w:w="662"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3</w:t>
            </w:r>
          </w:p>
        </w:tc>
        <w:tc>
          <w:tcPr>
            <w:tcW w:w="3418" w:type="dxa"/>
            <w:vAlign w:val="center"/>
          </w:tcPr>
          <w:p w:rsidR="00BE63F6" w:rsidRDefault="00277AF9">
            <w:pPr>
              <w:numPr>
                <w:ilvl w:val="0"/>
                <w:numId w:val="4"/>
              </w:numPr>
              <w:spacing w:line="240" w:lineRule="exact"/>
              <w:jc w:val="left"/>
              <w:rPr>
                <w:rFonts w:eastAsia="仿宋_GB2312"/>
                <w:kern w:val="0"/>
                <w:sz w:val="18"/>
                <w:szCs w:val="18"/>
              </w:rPr>
            </w:pPr>
            <w:r>
              <w:rPr>
                <w:rFonts w:eastAsia="仿宋_GB2312"/>
                <w:kern w:val="0"/>
                <w:sz w:val="18"/>
                <w:szCs w:val="18"/>
              </w:rPr>
              <w:t>相关工作经验</w:t>
            </w:r>
            <w:r>
              <w:rPr>
                <w:rFonts w:eastAsia="仿宋_GB2312" w:hint="eastAsia"/>
                <w:kern w:val="0"/>
                <w:sz w:val="18"/>
                <w:szCs w:val="18"/>
              </w:rPr>
              <w:t>，</w:t>
            </w:r>
          </w:p>
          <w:p w:rsidR="00BE63F6" w:rsidRDefault="00277AF9">
            <w:pPr>
              <w:numPr>
                <w:ilvl w:val="0"/>
                <w:numId w:val="4"/>
              </w:numPr>
              <w:spacing w:line="240" w:lineRule="exact"/>
              <w:jc w:val="left"/>
              <w:rPr>
                <w:rFonts w:eastAsia="仿宋_GB2312"/>
                <w:kern w:val="0"/>
                <w:sz w:val="18"/>
                <w:szCs w:val="18"/>
              </w:rPr>
            </w:pPr>
            <w:r>
              <w:rPr>
                <w:rFonts w:eastAsia="仿宋_GB2312" w:hint="eastAsia"/>
                <w:kern w:val="0"/>
                <w:sz w:val="18"/>
                <w:szCs w:val="18"/>
              </w:rPr>
              <w:t>具备卫生防疫部门或医疗机构颁发的健康证</w:t>
            </w:r>
          </w:p>
        </w:tc>
        <w:tc>
          <w:tcPr>
            <w:tcW w:w="992"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是</w:t>
            </w:r>
          </w:p>
        </w:tc>
        <w:tc>
          <w:tcPr>
            <w:tcW w:w="1897"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每日工作不超过</w:t>
            </w:r>
            <w:r>
              <w:rPr>
                <w:rFonts w:eastAsia="仿宋_GB2312"/>
                <w:color w:val="000000"/>
                <w:kern w:val="0"/>
                <w:sz w:val="18"/>
                <w:szCs w:val="18"/>
              </w:rPr>
              <w:t>8</w:t>
            </w:r>
            <w:r>
              <w:rPr>
                <w:rFonts w:eastAsia="仿宋_GB2312"/>
                <w:color w:val="000000"/>
                <w:kern w:val="0"/>
                <w:sz w:val="18"/>
                <w:szCs w:val="18"/>
              </w:rPr>
              <w:t>小时，每周工作不超过</w:t>
            </w:r>
            <w:r>
              <w:rPr>
                <w:rFonts w:eastAsia="仿宋_GB2312"/>
                <w:color w:val="000000"/>
                <w:kern w:val="0"/>
                <w:sz w:val="18"/>
                <w:szCs w:val="18"/>
              </w:rPr>
              <w:t>40</w:t>
            </w:r>
            <w:r>
              <w:rPr>
                <w:rFonts w:eastAsia="仿宋_GB2312"/>
                <w:color w:val="000000"/>
                <w:kern w:val="0"/>
                <w:sz w:val="18"/>
                <w:szCs w:val="18"/>
              </w:rPr>
              <w:t>小时。</w:t>
            </w:r>
          </w:p>
        </w:tc>
      </w:tr>
      <w:tr w:rsidR="00BE63F6">
        <w:trPr>
          <w:trHeight w:val="720"/>
          <w:jc w:val="center"/>
        </w:trPr>
        <w:tc>
          <w:tcPr>
            <w:tcW w:w="710"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4</w:t>
            </w:r>
          </w:p>
        </w:tc>
        <w:tc>
          <w:tcPr>
            <w:tcW w:w="1696"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驾驶员</w:t>
            </w:r>
          </w:p>
        </w:tc>
        <w:tc>
          <w:tcPr>
            <w:tcW w:w="662"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7</w:t>
            </w:r>
          </w:p>
        </w:tc>
        <w:tc>
          <w:tcPr>
            <w:tcW w:w="3418" w:type="dxa"/>
            <w:vAlign w:val="center"/>
          </w:tcPr>
          <w:p w:rsidR="00BE63F6" w:rsidRDefault="00277AF9">
            <w:pPr>
              <w:spacing w:line="240" w:lineRule="exact"/>
              <w:jc w:val="left"/>
              <w:rPr>
                <w:rFonts w:eastAsia="仿宋_GB2312"/>
                <w:kern w:val="0"/>
                <w:sz w:val="18"/>
                <w:szCs w:val="18"/>
              </w:rPr>
            </w:pPr>
            <w:r>
              <w:rPr>
                <w:rFonts w:eastAsia="仿宋_GB2312"/>
                <w:kern w:val="0"/>
                <w:sz w:val="18"/>
                <w:szCs w:val="18"/>
              </w:rPr>
              <w:t>有</w:t>
            </w:r>
            <w:r>
              <w:rPr>
                <w:rFonts w:eastAsia="仿宋_GB2312"/>
                <w:kern w:val="0"/>
                <w:sz w:val="18"/>
                <w:szCs w:val="18"/>
              </w:rPr>
              <w:t>C1</w:t>
            </w:r>
            <w:r>
              <w:rPr>
                <w:rFonts w:eastAsia="仿宋_GB2312"/>
                <w:kern w:val="0"/>
                <w:sz w:val="18"/>
                <w:szCs w:val="18"/>
              </w:rPr>
              <w:t>及以上机动车驾驶证，</w:t>
            </w:r>
            <w:r>
              <w:rPr>
                <w:rFonts w:eastAsia="仿宋_GB2312"/>
                <w:kern w:val="0"/>
                <w:sz w:val="15"/>
                <w:szCs w:val="15"/>
              </w:rPr>
              <w:t>1</w:t>
            </w:r>
            <w:r>
              <w:rPr>
                <w:rFonts w:eastAsia="仿宋_GB2312"/>
                <w:kern w:val="0"/>
                <w:sz w:val="15"/>
                <w:szCs w:val="15"/>
              </w:rPr>
              <w:t>人在原汉沽、</w:t>
            </w:r>
            <w:r>
              <w:rPr>
                <w:rFonts w:eastAsia="仿宋_GB2312"/>
                <w:kern w:val="0"/>
                <w:sz w:val="15"/>
                <w:szCs w:val="15"/>
              </w:rPr>
              <w:t>1</w:t>
            </w:r>
            <w:r>
              <w:rPr>
                <w:rFonts w:eastAsia="仿宋_GB2312"/>
                <w:kern w:val="0"/>
                <w:sz w:val="15"/>
                <w:szCs w:val="15"/>
              </w:rPr>
              <w:t>人在原大港</w:t>
            </w:r>
          </w:p>
        </w:tc>
        <w:tc>
          <w:tcPr>
            <w:tcW w:w="992"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否</w:t>
            </w:r>
          </w:p>
        </w:tc>
        <w:tc>
          <w:tcPr>
            <w:tcW w:w="1897"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每日工作不超过</w:t>
            </w:r>
            <w:r>
              <w:rPr>
                <w:rFonts w:eastAsia="仿宋_GB2312"/>
                <w:color w:val="000000"/>
                <w:kern w:val="0"/>
                <w:sz w:val="18"/>
                <w:szCs w:val="18"/>
              </w:rPr>
              <w:t>8</w:t>
            </w:r>
            <w:r>
              <w:rPr>
                <w:rFonts w:eastAsia="仿宋_GB2312"/>
                <w:color w:val="000000"/>
                <w:kern w:val="0"/>
                <w:sz w:val="18"/>
                <w:szCs w:val="18"/>
              </w:rPr>
              <w:t>小时，每周工作不超过</w:t>
            </w:r>
            <w:r>
              <w:rPr>
                <w:rFonts w:eastAsia="仿宋_GB2312"/>
                <w:color w:val="000000"/>
                <w:kern w:val="0"/>
                <w:sz w:val="18"/>
                <w:szCs w:val="18"/>
              </w:rPr>
              <w:t>40</w:t>
            </w:r>
            <w:r>
              <w:rPr>
                <w:rFonts w:eastAsia="仿宋_GB2312"/>
                <w:color w:val="000000"/>
                <w:kern w:val="0"/>
                <w:sz w:val="18"/>
                <w:szCs w:val="18"/>
              </w:rPr>
              <w:t>小时。</w:t>
            </w:r>
          </w:p>
        </w:tc>
      </w:tr>
      <w:tr w:rsidR="00BE63F6">
        <w:trPr>
          <w:trHeight w:val="720"/>
          <w:jc w:val="center"/>
        </w:trPr>
        <w:tc>
          <w:tcPr>
            <w:tcW w:w="710"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5</w:t>
            </w:r>
          </w:p>
        </w:tc>
        <w:tc>
          <w:tcPr>
            <w:tcW w:w="1696"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保洁员</w:t>
            </w:r>
          </w:p>
        </w:tc>
        <w:tc>
          <w:tcPr>
            <w:tcW w:w="662"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1</w:t>
            </w:r>
          </w:p>
        </w:tc>
        <w:tc>
          <w:tcPr>
            <w:tcW w:w="3418" w:type="dxa"/>
            <w:vAlign w:val="center"/>
          </w:tcPr>
          <w:p w:rsidR="00BE63F6" w:rsidRDefault="00277AF9">
            <w:pPr>
              <w:numPr>
                <w:ilvl w:val="0"/>
                <w:numId w:val="5"/>
              </w:numPr>
              <w:spacing w:line="240" w:lineRule="exact"/>
              <w:jc w:val="left"/>
              <w:rPr>
                <w:rFonts w:eastAsia="仿宋_GB2312"/>
                <w:kern w:val="0"/>
                <w:sz w:val="18"/>
                <w:szCs w:val="18"/>
              </w:rPr>
            </w:pPr>
            <w:r>
              <w:rPr>
                <w:rFonts w:eastAsia="仿宋_GB2312"/>
                <w:kern w:val="0"/>
                <w:sz w:val="18"/>
                <w:szCs w:val="18"/>
              </w:rPr>
              <w:t>相关工作经验</w:t>
            </w:r>
            <w:r>
              <w:rPr>
                <w:rFonts w:eastAsia="仿宋_GB2312" w:hint="eastAsia"/>
                <w:kern w:val="0"/>
                <w:sz w:val="18"/>
                <w:szCs w:val="18"/>
              </w:rPr>
              <w:t>，</w:t>
            </w:r>
          </w:p>
          <w:p w:rsidR="00BE63F6" w:rsidRDefault="00277AF9">
            <w:pPr>
              <w:numPr>
                <w:ilvl w:val="0"/>
                <w:numId w:val="5"/>
              </w:numPr>
              <w:spacing w:line="240" w:lineRule="exact"/>
              <w:jc w:val="left"/>
              <w:rPr>
                <w:rFonts w:eastAsia="仿宋_GB2312"/>
                <w:kern w:val="0"/>
                <w:sz w:val="18"/>
                <w:szCs w:val="18"/>
              </w:rPr>
            </w:pPr>
            <w:r>
              <w:rPr>
                <w:rFonts w:eastAsia="仿宋_GB2312" w:hint="eastAsia"/>
                <w:kern w:val="0"/>
                <w:sz w:val="18"/>
                <w:szCs w:val="18"/>
              </w:rPr>
              <w:t>天津市爱国运动委员会办公室颁发的《天津市病媒生物防治培训》证书</w:t>
            </w:r>
          </w:p>
        </w:tc>
        <w:tc>
          <w:tcPr>
            <w:tcW w:w="992"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是</w:t>
            </w:r>
          </w:p>
        </w:tc>
        <w:tc>
          <w:tcPr>
            <w:tcW w:w="1897"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每日工作不超过</w:t>
            </w:r>
            <w:r>
              <w:rPr>
                <w:rFonts w:eastAsia="仿宋_GB2312"/>
                <w:color w:val="000000"/>
                <w:kern w:val="0"/>
                <w:sz w:val="18"/>
                <w:szCs w:val="18"/>
              </w:rPr>
              <w:t>8</w:t>
            </w:r>
            <w:r>
              <w:rPr>
                <w:rFonts w:eastAsia="仿宋_GB2312"/>
                <w:color w:val="000000"/>
                <w:kern w:val="0"/>
                <w:sz w:val="18"/>
                <w:szCs w:val="18"/>
              </w:rPr>
              <w:t>小时，每周工作不超过</w:t>
            </w:r>
            <w:r>
              <w:rPr>
                <w:rFonts w:eastAsia="仿宋_GB2312"/>
                <w:color w:val="000000"/>
                <w:kern w:val="0"/>
                <w:sz w:val="18"/>
                <w:szCs w:val="18"/>
              </w:rPr>
              <w:t>40</w:t>
            </w:r>
            <w:r>
              <w:rPr>
                <w:rFonts w:eastAsia="仿宋_GB2312"/>
                <w:color w:val="000000"/>
                <w:kern w:val="0"/>
                <w:sz w:val="18"/>
                <w:szCs w:val="18"/>
              </w:rPr>
              <w:t>小时。</w:t>
            </w:r>
          </w:p>
        </w:tc>
      </w:tr>
      <w:tr w:rsidR="00BE63F6">
        <w:trPr>
          <w:trHeight w:val="720"/>
          <w:jc w:val="center"/>
        </w:trPr>
        <w:tc>
          <w:tcPr>
            <w:tcW w:w="710"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6</w:t>
            </w:r>
          </w:p>
        </w:tc>
        <w:tc>
          <w:tcPr>
            <w:tcW w:w="1696"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门卫（一）</w:t>
            </w:r>
          </w:p>
        </w:tc>
        <w:tc>
          <w:tcPr>
            <w:tcW w:w="662"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2</w:t>
            </w:r>
          </w:p>
        </w:tc>
        <w:tc>
          <w:tcPr>
            <w:tcW w:w="3418" w:type="dxa"/>
            <w:vAlign w:val="center"/>
          </w:tcPr>
          <w:p w:rsidR="00BE63F6" w:rsidRDefault="00277AF9">
            <w:pPr>
              <w:numPr>
                <w:ilvl w:val="0"/>
                <w:numId w:val="6"/>
              </w:numPr>
              <w:spacing w:line="240" w:lineRule="exact"/>
              <w:jc w:val="left"/>
              <w:rPr>
                <w:rFonts w:eastAsia="仿宋_GB2312"/>
                <w:kern w:val="0"/>
                <w:sz w:val="18"/>
                <w:szCs w:val="18"/>
              </w:rPr>
            </w:pPr>
            <w:r>
              <w:rPr>
                <w:rFonts w:eastAsia="仿宋_GB2312"/>
                <w:kern w:val="0"/>
                <w:sz w:val="18"/>
                <w:szCs w:val="18"/>
              </w:rPr>
              <w:t>白天，含送报、院内卫生</w:t>
            </w:r>
          </w:p>
          <w:p w:rsidR="00BE63F6" w:rsidRDefault="00277AF9">
            <w:pPr>
              <w:numPr>
                <w:ilvl w:val="0"/>
                <w:numId w:val="6"/>
              </w:numPr>
              <w:spacing w:line="240" w:lineRule="exact"/>
              <w:jc w:val="left"/>
              <w:rPr>
                <w:rFonts w:eastAsia="仿宋_GB2312"/>
                <w:kern w:val="0"/>
                <w:sz w:val="18"/>
                <w:szCs w:val="18"/>
              </w:rPr>
            </w:pPr>
            <w:r>
              <w:rPr>
                <w:rFonts w:eastAsia="仿宋_GB2312" w:hint="eastAsia"/>
                <w:kern w:val="0"/>
                <w:sz w:val="18"/>
                <w:szCs w:val="18"/>
              </w:rPr>
              <w:t>具备公安机关颁盖章的《保安员》证书</w:t>
            </w:r>
          </w:p>
        </w:tc>
        <w:tc>
          <w:tcPr>
            <w:tcW w:w="992"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是</w:t>
            </w:r>
          </w:p>
        </w:tc>
        <w:tc>
          <w:tcPr>
            <w:tcW w:w="1897"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倒班制</w:t>
            </w:r>
          </w:p>
        </w:tc>
      </w:tr>
      <w:tr w:rsidR="00BE63F6">
        <w:trPr>
          <w:trHeight w:val="608"/>
          <w:jc w:val="center"/>
        </w:trPr>
        <w:tc>
          <w:tcPr>
            <w:tcW w:w="710"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7</w:t>
            </w:r>
          </w:p>
        </w:tc>
        <w:tc>
          <w:tcPr>
            <w:tcW w:w="1696"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门卫（二）</w:t>
            </w:r>
          </w:p>
        </w:tc>
        <w:tc>
          <w:tcPr>
            <w:tcW w:w="662"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1</w:t>
            </w:r>
          </w:p>
        </w:tc>
        <w:tc>
          <w:tcPr>
            <w:tcW w:w="3418" w:type="dxa"/>
            <w:vAlign w:val="center"/>
          </w:tcPr>
          <w:p w:rsidR="00BE63F6" w:rsidRDefault="00277AF9">
            <w:pPr>
              <w:numPr>
                <w:ilvl w:val="0"/>
                <w:numId w:val="7"/>
              </w:numPr>
              <w:spacing w:line="240" w:lineRule="exact"/>
              <w:rPr>
                <w:rFonts w:eastAsia="仿宋_GB2312"/>
                <w:kern w:val="0"/>
                <w:sz w:val="18"/>
                <w:szCs w:val="18"/>
              </w:rPr>
            </w:pPr>
            <w:r>
              <w:rPr>
                <w:rFonts w:eastAsia="仿宋_GB2312"/>
                <w:kern w:val="0"/>
                <w:sz w:val="18"/>
                <w:szCs w:val="18"/>
              </w:rPr>
              <w:t>夜间，男性</w:t>
            </w:r>
          </w:p>
          <w:p w:rsidR="00BE63F6" w:rsidRDefault="00277AF9">
            <w:pPr>
              <w:numPr>
                <w:ilvl w:val="0"/>
                <w:numId w:val="7"/>
              </w:numPr>
              <w:spacing w:line="240" w:lineRule="exact"/>
              <w:rPr>
                <w:rFonts w:eastAsia="仿宋_GB2312"/>
                <w:kern w:val="0"/>
                <w:sz w:val="18"/>
                <w:szCs w:val="18"/>
              </w:rPr>
            </w:pPr>
            <w:r>
              <w:rPr>
                <w:rFonts w:eastAsia="仿宋_GB2312" w:hint="eastAsia"/>
                <w:kern w:val="0"/>
                <w:sz w:val="18"/>
                <w:szCs w:val="18"/>
              </w:rPr>
              <w:t>具备公安机关颁盖章的《保安员》证书</w:t>
            </w:r>
          </w:p>
          <w:p w:rsidR="00BE63F6" w:rsidRDefault="00BE63F6">
            <w:pPr>
              <w:spacing w:line="240" w:lineRule="exact"/>
              <w:jc w:val="center"/>
              <w:rPr>
                <w:rFonts w:eastAsia="仿宋_GB2312"/>
                <w:kern w:val="0"/>
                <w:sz w:val="18"/>
                <w:szCs w:val="18"/>
              </w:rPr>
            </w:pPr>
          </w:p>
        </w:tc>
        <w:tc>
          <w:tcPr>
            <w:tcW w:w="992"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是</w:t>
            </w:r>
          </w:p>
        </w:tc>
        <w:tc>
          <w:tcPr>
            <w:tcW w:w="1897" w:type="dxa"/>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倒班制</w:t>
            </w:r>
          </w:p>
        </w:tc>
      </w:tr>
      <w:tr w:rsidR="00BE63F6">
        <w:trPr>
          <w:trHeight w:val="417"/>
          <w:jc w:val="center"/>
        </w:trPr>
        <w:tc>
          <w:tcPr>
            <w:tcW w:w="2406" w:type="dxa"/>
            <w:gridSpan w:val="2"/>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合计人数</w:t>
            </w:r>
          </w:p>
        </w:tc>
        <w:tc>
          <w:tcPr>
            <w:tcW w:w="6969" w:type="dxa"/>
            <w:gridSpan w:val="4"/>
            <w:vAlign w:val="center"/>
          </w:tcPr>
          <w:p w:rsidR="00BE63F6" w:rsidRDefault="00277AF9">
            <w:pPr>
              <w:spacing w:line="240" w:lineRule="exact"/>
              <w:jc w:val="center"/>
              <w:rPr>
                <w:rFonts w:eastAsia="仿宋_GB2312"/>
                <w:color w:val="000000"/>
                <w:kern w:val="0"/>
                <w:sz w:val="18"/>
                <w:szCs w:val="18"/>
              </w:rPr>
            </w:pPr>
            <w:r>
              <w:rPr>
                <w:rFonts w:eastAsia="仿宋_GB2312"/>
                <w:color w:val="000000"/>
                <w:kern w:val="0"/>
                <w:sz w:val="18"/>
                <w:szCs w:val="18"/>
              </w:rPr>
              <w:t>16</w:t>
            </w:r>
          </w:p>
        </w:tc>
      </w:tr>
    </w:tbl>
    <w:p w:rsidR="00BE63F6" w:rsidRDefault="00277AF9" w:rsidP="008B0098">
      <w:pPr>
        <w:spacing w:line="360" w:lineRule="auto"/>
        <w:ind w:firstLineChars="200" w:firstLine="446"/>
        <w:rPr>
          <w:sz w:val="24"/>
        </w:rPr>
      </w:pPr>
      <w:r>
        <w:rPr>
          <w:rFonts w:hint="eastAsia"/>
          <w:sz w:val="24"/>
        </w:rPr>
        <w:t>四</w:t>
      </w:r>
      <w:r>
        <w:rPr>
          <w:sz w:val="24"/>
        </w:rPr>
        <w:t>、各岗位人员具体工作内容、职责及服务标准</w:t>
      </w:r>
    </w:p>
    <w:p w:rsidR="00BE63F6" w:rsidRDefault="00277AF9" w:rsidP="008B0098">
      <w:pPr>
        <w:autoSpaceDE w:val="0"/>
        <w:autoSpaceDN w:val="0"/>
        <w:adjustRightInd w:val="0"/>
        <w:spacing w:line="360" w:lineRule="auto"/>
        <w:ind w:firstLineChars="200" w:firstLine="446"/>
        <w:rPr>
          <w:sz w:val="24"/>
        </w:rPr>
      </w:pPr>
      <w:r>
        <w:rPr>
          <w:sz w:val="24"/>
        </w:rPr>
        <w:lastRenderedPageBreak/>
        <w:t>（一）后勤服务</w:t>
      </w:r>
    </w:p>
    <w:p w:rsidR="00BE63F6" w:rsidRDefault="00277AF9" w:rsidP="008B0098">
      <w:pPr>
        <w:autoSpaceDE w:val="0"/>
        <w:autoSpaceDN w:val="0"/>
        <w:adjustRightInd w:val="0"/>
        <w:spacing w:line="360" w:lineRule="auto"/>
        <w:ind w:firstLineChars="200" w:firstLine="446"/>
        <w:rPr>
          <w:sz w:val="24"/>
        </w:rPr>
      </w:pPr>
      <w:r>
        <w:rPr>
          <w:sz w:val="24"/>
        </w:rPr>
        <w:t>1.</w:t>
      </w:r>
      <w:r>
        <w:rPr>
          <w:sz w:val="24"/>
        </w:rPr>
        <w:t>供应商须承诺所提供的服务、人员等均符合相关强制性规定。</w:t>
      </w:r>
    </w:p>
    <w:p w:rsidR="00BE63F6" w:rsidRDefault="00277AF9" w:rsidP="008B0098">
      <w:pPr>
        <w:autoSpaceDE w:val="0"/>
        <w:autoSpaceDN w:val="0"/>
        <w:adjustRightInd w:val="0"/>
        <w:spacing w:line="360" w:lineRule="auto"/>
        <w:ind w:firstLineChars="200" w:firstLine="446"/>
        <w:rPr>
          <w:sz w:val="24"/>
        </w:rPr>
      </w:pPr>
      <w:r>
        <w:rPr>
          <w:sz w:val="24"/>
        </w:rPr>
        <w:t>2.</w:t>
      </w:r>
      <w:r>
        <w:rPr>
          <w:sz w:val="24"/>
        </w:rPr>
        <w:t>供应商根据《中华人民共和国劳动合同法》及其他法律法规的要求与服务人员签订劳动合同，按国家及天津市相关政策规定，支付工资、加班费和福利费、缴纳保险等。</w:t>
      </w:r>
    </w:p>
    <w:p w:rsidR="00BE63F6" w:rsidRDefault="00277AF9" w:rsidP="008B0098">
      <w:pPr>
        <w:autoSpaceDE w:val="0"/>
        <w:autoSpaceDN w:val="0"/>
        <w:adjustRightInd w:val="0"/>
        <w:spacing w:line="360" w:lineRule="auto"/>
        <w:ind w:firstLineChars="200" w:firstLine="446"/>
        <w:rPr>
          <w:sz w:val="24"/>
        </w:rPr>
      </w:pPr>
      <w:r>
        <w:rPr>
          <w:sz w:val="24"/>
        </w:rPr>
        <w:t>3.</w:t>
      </w:r>
      <w:r>
        <w:rPr>
          <w:sz w:val="24"/>
        </w:rPr>
        <w:t>供应商须承诺相应专业人员须具备国家相关部门颁发的在有效期内的资质证书，项目实施过程中保证持证上岗。</w:t>
      </w:r>
    </w:p>
    <w:p w:rsidR="00BE63F6" w:rsidRDefault="00277AF9" w:rsidP="008B0098">
      <w:pPr>
        <w:autoSpaceDE w:val="0"/>
        <w:autoSpaceDN w:val="0"/>
        <w:adjustRightInd w:val="0"/>
        <w:spacing w:line="360" w:lineRule="auto"/>
        <w:ind w:firstLineChars="200" w:firstLine="446"/>
        <w:rPr>
          <w:sz w:val="24"/>
        </w:rPr>
      </w:pPr>
      <w:r>
        <w:rPr>
          <w:sz w:val="24"/>
        </w:rPr>
        <w:t>4.</w:t>
      </w:r>
      <w:r>
        <w:rPr>
          <w:sz w:val="24"/>
        </w:rPr>
        <w:t>一般性维修项目，包括门锁、水管、暖气、下水道、门窗、照明灯具和电路等项目，由供应商负责人工费，材料费由采购人负责。遇到较大的维修项目，由双方协商解决。</w:t>
      </w:r>
    </w:p>
    <w:p w:rsidR="00BE63F6" w:rsidRDefault="00277AF9" w:rsidP="008B0098">
      <w:pPr>
        <w:autoSpaceDE w:val="0"/>
        <w:autoSpaceDN w:val="0"/>
        <w:adjustRightInd w:val="0"/>
        <w:spacing w:line="360" w:lineRule="auto"/>
        <w:ind w:firstLineChars="200" w:firstLine="446"/>
        <w:rPr>
          <w:sz w:val="24"/>
        </w:rPr>
      </w:pPr>
      <w:r>
        <w:rPr>
          <w:sz w:val="24"/>
        </w:rPr>
        <w:t>（二）食堂服务</w:t>
      </w:r>
    </w:p>
    <w:p w:rsidR="00BE63F6" w:rsidRDefault="00277AF9" w:rsidP="008B0098">
      <w:pPr>
        <w:autoSpaceDE w:val="0"/>
        <w:autoSpaceDN w:val="0"/>
        <w:adjustRightInd w:val="0"/>
        <w:spacing w:line="360" w:lineRule="auto"/>
        <w:ind w:firstLineChars="200" w:firstLine="446"/>
        <w:rPr>
          <w:sz w:val="24"/>
        </w:rPr>
      </w:pPr>
      <w:r>
        <w:rPr>
          <w:sz w:val="24"/>
        </w:rPr>
        <w:t>1.</w:t>
      </w:r>
      <w:r>
        <w:rPr>
          <w:sz w:val="24"/>
        </w:rPr>
        <w:t>供应商负责机关人员在工作日的早午餐，主要负责早午餐所有原材料的采购、烹制、分发，食堂内的卫生清洁等工作。每周制定食谱（与采购人做好沟通），提前一周公示。菜品注意创新、丰富，不得过于单一。</w:t>
      </w:r>
    </w:p>
    <w:p w:rsidR="00BE63F6" w:rsidRDefault="00277AF9" w:rsidP="008B0098">
      <w:pPr>
        <w:autoSpaceDE w:val="0"/>
        <w:autoSpaceDN w:val="0"/>
        <w:adjustRightInd w:val="0"/>
        <w:spacing w:line="360" w:lineRule="auto"/>
        <w:ind w:firstLineChars="200" w:firstLine="446"/>
        <w:rPr>
          <w:sz w:val="24"/>
        </w:rPr>
      </w:pPr>
      <w:r>
        <w:rPr>
          <w:sz w:val="24"/>
        </w:rPr>
        <w:t>2.</w:t>
      </w:r>
      <w:r>
        <w:rPr>
          <w:sz w:val="24"/>
        </w:rPr>
        <w:t>早餐、午餐每月费用由采购人和供应商综合评判，实际结算不超过按照中心机关在编、在职人员当月实际出勤人数（考勤为准）乘以</w:t>
      </w:r>
      <w:r>
        <w:rPr>
          <w:sz w:val="24"/>
        </w:rPr>
        <w:t>17</w:t>
      </w:r>
      <w:r>
        <w:rPr>
          <w:sz w:val="24"/>
        </w:rPr>
        <w:t>元</w:t>
      </w:r>
      <w:r>
        <w:rPr>
          <w:sz w:val="24"/>
        </w:rPr>
        <w:t>/</w:t>
      </w:r>
      <w:r>
        <w:rPr>
          <w:sz w:val="24"/>
        </w:rPr>
        <w:t>人</w:t>
      </w:r>
      <w:r>
        <w:rPr>
          <w:sz w:val="24"/>
        </w:rPr>
        <w:t>/</w:t>
      </w:r>
      <w:r>
        <w:rPr>
          <w:sz w:val="24"/>
        </w:rPr>
        <w:t>天。</w:t>
      </w:r>
    </w:p>
    <w:p w:rsidR="00BE63F6" w:rsidRDefault="00277AF9" w:rsidP="008B0098">
      <w:pPr>
        <w:autoSpaceDE w:val="0"/>
        <w:autoSpaceDN w:val="0"/>
        <w:adjustRightInd w:val="0"/>
        <w:spacing w:line="360" w:lineRule="auto"/>
        <w:ind w:firstLineChars="200" w:firstLine="446"/>
        <w:rPr>
          <w:sz w:val="24"/>
        </w:rPr>
      </w:pPr>
      <w:r>
        <w:rPr>
          <w:sz w:val="24"/>
        </w:rPr>
        <w:t>3.</w:t>
      </w:r>
      <w:r>
        <w:rPr>
          <w:sz w:val="24"/>
        </w:rPr>
        <w:t>遇到大部分职工集体加班等特殊情况，食堂要根据需要提供休息日的早午晚餐或工作日的晚餐。</w:t>
      </w:r>
    </w:p>
    <w:p w:rsidR="00BE63F6" w:rsidRDefault="00277AF9" w:rsidP="008B0098">
      <w:pPr>
        <w:autoSpaceDE w:val="0"/>
        <w:autoSpaceDN w:val="0"/>
        <w:adjustRightInd w:val="0"/>
        <w:spacing w:line="360" w:lineRule="auto"/>
        <w:ind w:firstLineChars="200" w:firstLine="446"/>
        <w:rPr>
          <w:sz w:val="24"/>
        </w:rPr>
      </w:pPr>
      <w:r>
        <w:rPr>
          <w:sz w:val="24"/>
        </w:rPr>
        <w:t>4.</w:t>
      </w:r>
      <w:r>
        <w:rPr>
          <w:sz w:val="24"/>
        </w:rPr>
        <w:t>接受单位职工的监督，满意率至少达到</w:t>
      </w:r>
      <w:r>
        <w:rPr>
          <w:sz w:val="24"/>
        </w:rPr>
        <w:t>80%</w:t>
      </w:r>
      <w:r>
        <w:rPr>
          <w:sz w:val="24"/>
        </w:rPr>
        <w:t>以上。</w:t>
      </w:r>
    </w:p>
    <w:p w:rsidR="00BE63F6" w:rsidRDefault="00277AF9" w:rsidP="008B0098">
      <w:pPr>
        <w:spacing w:line="360" w:lineRule="auto"/>
        <w:ind w:firstLineChars="200" w:firstLine="446"/>
        <w:rPr>
          <w:sz w:val="24"/>
        </w:rPr>
      </w:pPr>
      <w:r>
        <w:rPr>
          <w:rFonts w:hint="eastAsia"/>
          <w:sz w:val="24"/>
        </w:rPr>
        <w:t>五</w:t>
      </w:r>
      <w:r>
        <w:rPr>
          <w:sz w:val="24"/>
        </w:rPr>
        <w:t>、应急服务要求</w:t>
      </w:r>
    </w:p>
    <w:p w:rsidR="00BE63F6" w:rsidRDefault="00277AF9" w:rsidP="008B0098">
      <w:pPr>
        <w:spacing w:line="360" w:lineRule="auto"/>
        <w:ind w:firstLineChars="200" w:firstLine="446"/>
        <w:rPr>
          <w:sz w:val="24"/>
        </w:rPr>
      </w:pPr>
      <w:r>
        <w:rPr>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BE63F6" w:rsidRDefault="00277AF9" w:rsidP="008B0098">
      <w:pPr>
        <w:spacing w:line="360" w:lineRule="auto"/>
        <w:ind w:firstLineChars="200" w:firstLine="446"/>
        <w:rPr>
          <w:sz w:val="24"/>
        </w:rPr>
      </w:pPr>
      <w:r>
        <w:rPr>
          <w:rFonts w:hint="eastAsia"/>
          <w:sz w:val="24"/>
        </w:rPr>
        <w:t>六</w:t>
      </w:r>
      <w:r>
        <w:rPr>
          <w:sz w:val="24"/>
        </w:rPr>
        <w:t>、人员保密要求</w:t>
      </w:r>
    </w:p>
    <w:p w:rsidR="00BE63F6" w:rsidRDefault="00277AF9" w:rsidP="008B0098">
      <w:pPr>
        <w:autoSpaceDE w:val="0"/>
        <w:autoSpaceDN w:val="0"/>
        <w:adjustRightInd w:val="0"/>
        <w:spacing w:line="360" w:lineRule="auto"/>
        <w:ind w:firstLineChars="200" w:firstLine="446"/>
        <w:rPr>
          <w:sz w:val="24"/>
        </w:rPr>
      </w:pPr>
      <w:r>
        <w:rPr>
          <w:sz w:val="24"/>
        </w:rPr>
        <w:lastRenderedPageBreak/>
        <w:t>保证服务过程中有可能获取的保密信息不泄露的措施，包括但不限于制定保密制度、服务人员保密培训、重点岗位双人服务、泄密惩罚办法。</w:t>
      </w:r>
    </w:p>
    <w:p w:rsidR="00BE63F6" w:rsidRDefault="00277AF9" w:rsidP="008B0098">
      <w:pPr>
        <w:spacing w:line="360" w:lineRule="auto"/>
        <w:ind w:firstLineChars="200" w:firstLine="446"/>
        <w:rPr>
          <w:sz w:val="24"/>
        </w:rPr>
      </w:pPr>
      <w:r>
        <w:rPr>
          <w:rFonts w:hint="eastAsia"/>
          <w:sz w:val="24"/>
        </w:rPr>
        <w:t>七</w:t>
      </w:r>
      <w:r>
        <w:rPr>
          <w:sz w:val="24"/>
        </w:rPr>
        <w:t>、人员稳定性要求</w:t>
      </w:r>
    </w:p>
    <w:p w:rsidR="00BE63F6" w:rsidRDefault="00277AF9" w:rsidP="008B0098">
      <w:pPr>
        <w:autoSpaceDE w:val="0"/>
        <w:autoSpaceDN w:val="0"/>
        <w:adjustRightInd w:val="0"/>
        <w:spacing w:line="360" w:lineRule="auto"/>
        <w:ind w:firstLineChars="200" w:firstLine="446"/>
        <w:rPr>
          <w:sz w:val="24"/>
        </w:rPr>
      </w:pPr>
      <w:r>
        <w:rPr>
          <w:sz w:val="24"/>
        </w:rPr>
        <w:t>在整个服务期内，人员更换率不得超过</w:t>
      </w:r>
      <w:r>
        <w:rPr>
          <w:sz w:val="24"/>
        </w:rPr>
        <w:t xml:space="preserve"> 20 %</w:t>
      </w:r>
      <w:r>
        <w:rPr>
          <w:sz w:val="24"/>
        </w:rPr>
        <w:t>，更换人员不得低于采购需求，且应经采购人同意。同时，采购人有权要求供应商对服务不满意岗位人员进行调换。</w:t>
      </w:r>
    </w:p>
    <w:p w:rsidR="00BE63F6" w:rsidRDefault="00277AF9" w:rsidP="008B0098">
      <w:pPr>
        <w:spacing w:line="360" w:lineRule="auto"/>
        <w:ind w:firstLineChars="200" w:firstLine="446"/>
        <w:rPr>
          <w:sz w:val="24"/>
        </w:rPr>
      </w:pPr>
      <w:r>
        <w:rPr>
          <w:rFonts w:hint="eastAsia"/>
          <w:sz w:val="24"/>
        </w:rPr>
        <w:t>八</w:t>
      </w:r>
      <w:r>
        <w:rPr>
          <w:sz w:val="24"/>
        </w:rPr>
        <w:t>、进驻和接管要求</w:t>
      </w:r>
    </w:p>
    <w:p w:rsidR="00BE63F6" w:rsidRDefault="00277AF9" w:rsidP="008B0098">
      <w:pPr>
        <w:autoSpaceDE w:val="0"/>
        <w:autoSpaceDN w:val="0"/>
        <w:adjustRightInd w:val="0"/>
        <w:spacing w:line="360" w:lineRule="auto"/>
        <w:ind w:firstLineChars="200" w:firstLine="446"/>
        <w:rPr>
          <w:sz w:val="24"/>
        </w:rPr>
      </w:pPr>
      <w:r>
        <w:rPr>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BE63F6" w:rsidRDefault="00277AF9" w:rsidP="008B0098">
      <w:pPr>
        <w:spacing w:line="360" w:lineRule="auto"/>
        <w:ind w:firstLineChars="200" w:firstLine="446"/>
        <w:rPr>
          <w:sz w:val="24"/>
        </w:rPr>
      </w:pPr>
      <w:r>
        <w:rPr>
          <w:rFonts w:hint="eastAsia"/>
          <w:sz w:val="24"/>
        </w:rPr>
        <w:t>九</w:t>
      </w:r>
      <w:r>
        <w:rPr>
          <w:sz w:val="24"/>
        </w:rPr>
        <w:t>、费用分割</w:t>
      </w:r>
    </w:p>
    <w:p w:rsidR="00BE63F6" w:rsidRDefault="00277AF9" w:rsidP="008B0098">
      <w:pPr>
        <w:widowControl/>
        <w:ind w:firstLineChars="196" w:firstLine="437"/>
        <w:jc w:val="left"/>
        <w:rPr>
          <w:sz w:val="24"/>
        </w:rPr>
      </w:pPr>
      <w:r>
        <w:rPr>
          <w:rFonts w:hint="eastAsia"/>
          <w:sz w:val="24"/>
        </w:rPr>
        <w:t>1. </w:t>
      </w:r>
      <w:r>
        <w:rPr>
          <w:rFonts w:hint="eastAsia"/>
          <w:sz w:val="24"/>
        </w:rPr>
        <w:t>物业基本服务：最高限价</w:t>
      </w:r>
      <w:r>
        <w:rPr>
          <w:rFonts w:hint="eastAsia"/>
          <w:sz w:val="24"/>
        </w:rPr>
        <w:t>1</w:t>
      </w:r>
      <w:r>
        <w:rPr>
          <w:rFonts w:hint="eastAsia"/>
          <w:sz w:val="24"/>
        </w:rPr>
        <w:t>万元，此为招标人在服务期内支付费用的上限金额。服务内容为中心院内垃圾桶垃圾清运、处理。</w:t>
      </w:r>
    </w:p>
    <w:p w:rsidR="00BE63F6" w:rsidRDefault="00277AF9" w:rsidP="008B0098">
      <w:pPr>
        <w:widowControl/>
        <w:ind w:firstLineChars="196" w:firstLine="437"/>
        <w:jc w:val="left"/>
        <w:rPr>
          <w:sz w:val="24"/>
        </w:rPr>
      </w:pPr>
      <w:r>
        <w:rPr>
          <w:rFonts w:hint="eastAsia"/>
          <w:sz w:val="24"/>
        </w:rPr>
        <w:t>2. </w:t>
      </w:r>
      <w:r>
        <w:rPr>
          <w:rFonts w:hint="eastAsia"/>
          <w:sz w:val="24"/>
        </w:rPr>
        <w:t>后勤综合服务：最高限价</w:t>
      </w:r>
      <w:r>
        <w:rPr>
          <w:rFonts w:hint="eastAsia"/>
          <w:sz w:val="24"/>
        </w:rPr>
        <w:t>73.8</w:t>
      </w:r>
      <w:r>
        <w:rPr>
          <w:rFonts w:hint="eastAsia"/>
          <w:sz w:val="24"/>
        </w:rPr>
        <w:t>万元，服务内容包含综合管理服务、保洁服务、安全秩序维护服务、零星维修服务、车辆驾驶、食堂服务等，岗位详情见附表</w:t>
      </w:r>
      <w:r>
        <w:rPr>
          <w:rFonts w:hint="eastAsia"/>
          <w:sz w:val="24"/>
        </w:rPr>
        <w:t>1</w:t>
      </w:r>
      <w:r>
        <w:rPr>
          <w:rFonts w:hint="eastAsia"/>
          <w:sz w:val="24"/>
        </w:rPr>
        <w:t>。</w:t>
      </w:r>
    </w:p>
    <w:p w:rsidR="00BE63F6" w:rsidRDefault="00277AF9" w:rsidP="008B0098">
      <w:pPr>
        <w:widowControl/>
        <w:ind w:firstLineChars="196" w:firstLine="437"/>
        <w:jc w:val="left"/>
        <w:rPr>
          <w:sz w:val="24"/>
        </w:rPr>
      </w:pPr>
      <w:r>
        <w:rPr>
          <w:rFonts w:hint="eastAsia"/>
          <w:sz w:val="24"/>
        </w:rPr>
        <w:t>3. </w:t>
      </w:r>
      <w:r>
        <w:rPr>
          <w:rFonts w:hint="eastAsia"/>
          <w:sz w:val="24"/>
        </w:rPr>
        <w:t>食材配送服务：最高限价为</w:t>
      </w:r>
      <w:r>
        <w:rPr>
          <w:rFonts w:hint="eastAsia"/>
          <w:sz w:val="24"/>
        </w:rPr>
        <w:t>35.4552</w:t>
      </w:r>
      <w:r>
        <w:rPr>
          <w:rFonts w:hint="eastAsia"/>
          <w:sz w:val="24"/>
        </w:rPr>
        <w:t>万元，此为招标人在服务期内支付费用的上限金额。服务内容为中心机关食堂的肉类、蛋类、奶及其他饮品类等食材的采购与配送。</w:t>
      </w:r>
    </w:p>
    <w:p w:rsidR="00BE63F6" w:rsidRDefault="00277AF9" w:rsidP="008B0098">
      <w:pPr>
        <w:autoSpaceDE w:val="0"/>
        <w:autoSpaceDN w:val="0"/>
        <w:adjustRightInd w:val="0"/>
        <w:spacing w:line="360" w:lineRule="auto"/>
        <w:ind w:firstLineChars="200" w:firstLine="446"/>
        <w:rPr>
          <w:sz w:val="24"/>
        </w:rPr>
      </w:pPr>
      <w:r>
        <w:rPr>
          <w:rFonts w:hint="eastAsia"/>
          <w:sz w:val="24"/>
        </w:rPr>
        <w:t>4</w:t>
      </w:r>
      <w:r>
        <w:rPr>
          <w:sz w:val="24"/>
        </w:rPr>
        <w:t>.</w:t>
      </w:r>
      <w:r>
        <w:rPr>
          <w:sz w:val="24"/>
        </w:rPr>
        <w:t>物业工作人员工服由供应商提供，须统一着装（含食堂人员）。物业工作人员防暑降温等由供应商提供。</w:t>
      </w:r>
    </w:p>
    <w:p w:rsidR="00BE63F6" w:rsidRDefault="00277AF9" w:rsidP="008B0098">
      <w:pPr>
        <w:autoSpaceDE w:val="0"/>
        <w:autoSpaceDN w:val="0"/>
        <w:adjustRightInd w:val="0"/>
        <w:spacing w:line="360" w:lineRule="auto"/>
        <w:ind w:firstLineChars="200" w:firstLine="446"/>
        <w:rPr>
          <w:sz w:val="24"/>
        </w:rPr>
      </w:pPr>
      <w:r>
        <w:rPr>
          <w:rFonts w:hint="eastAsia"/>
          <w:sz w:val="24"/>
        </w:rPr>
        <w:t>5</w:t>
      </w:r>
      <w:r>
        <w:rPr>
          <w:sz w:val="24"/>
        </w:rPr>
        <w:t>.</w:t>
      </w:r>
      <w:r>
        <w:rPr>
          <w:sz w:val="24"/>
        </w:rPr>
        <w:t>本项目物业服务中保洁服务所需的工具、耗材费用由采购人提供。</w:t>
      </w:r>
    </w:p>
    <w:p w:rsidR="00BE63F6" w:rsidRDefault="00277AF9" w:rsidP="008B0098">
      <w:pPr>
        <w:autoSpaceDE w:val="0"/>
        <w:autoSpaceDN w:val="0"/>
        <w:adjustRightInd w:val="0"/>
        <w:spacing w:line="360" w:lineRule="auto"/>
        <w:ind w:firstLineChars="200" w:firstLine="446"/>
        <w:rPr>
          <w:sz w:val="24"/>
        </w:rPr>
      </w:pPr>
      <w:r>
        <w:rPr>
          <w:rFonts w:hint="eastAsia"/>
          <w:sz w:val="24"/>
        </w:rPr>
        <w:t>6</w:t>
      </w:r>
      <w:r>
        <w:rPr>
          <w:sz w:val="24"/>
        </w:rPr>
        <w:t>.</w:t>
      </w:r>
      <w:r>
        <w:rPr>
          <w:sz w:val="24"/>
        </w:rPr>
        <w:t>食材采购费用由采购人支付给供应商，供应商负责采购工作。供应商和采购人及时做好沟通，保证人员就餐和餐饮标准，采购人可按照实际情况调整食材供应品种。</w:t>
      </w:r>
    </w:p>
    <w:p w:rsidR="00BE63F6" w:rsidRDefault="00277AF9" w:rsidP="008B0098">
      <w:pPr>
        <w:autoSpaceDE w:val="0"/>
        <w:autoSpaceDN w:val="0"/>
        <w:adjustRightInd w:val="0"/>
        <w:spacing w:line="360" w:lineRule="auto"/>
        <w:ind w:firstLineChars="200" w:firstLine="446"/>
        <w:rPr>
          <w:sz w:val="24"/>
        </w:rPr>
      </w:pPr>
      <w:r>
        <w:rPr>
          <w:rFonts w:hint="eastAsia"/>
          <w:sz w:val="24"/>
        </w:rPr>
        <w:t>7</w:t>
      </w:r>
      <w:r>
        <w:rPr>
          <w:sz w:val="24"/>
        </w:rPr>
        <w:t>.</w:t>
      </w:r>
      <w:r>
        <w:rPr>
          <w:sz w:val="24"/>
        </w:rPr>
        <w:t>食堂日常费用中，水、电以及食堂内所需的各类炊具、公共餐具等设施设备由采购人负责；液体燃料采购费、食堂服务所需保洁工具及耗材由采购人提供。</w:t>
      </w:r>
    </w:p>
    <w:p w:rsidR="00BE63F6" w:rsidRDefault="00277AF9" w:rsidP="008B0098">
      <w:pPr>
        <w:autoSpaceDE w:val="0"/>
        <w:autoSpaceDN w:val="0"/>
        <w:adjustRightInd w:val="0"/>
        <w:spacing w:line="360" w:lineRule="auto"/>
        <w:ind w:firstLineChars="200" w:firstLine="446"/>
        <w:rPr>
          <w:sz w:val="24"/>
        </w:rPr>
      </w:pPr>
      <w:r>
        <w:rPr>
          <w:rFonts w:hint="eastAsia"/>
          <w:sz w:val="24"/>
        </w:rPr>
        <w:lastRenderedPageBreak/>
        <w:t>8</w:t>
      </w:r>
      <w:r>
        <w:rPr>
          <w:sz w:val="24"/>
        </w:rPr>
        <w:t>.</w:t>
      </w:r>
      <w:r>
        <w:rPr>
          <w:sz w:val="24"/>
        </w:rPr>
        <w:t>物业办公用房及水电费用由采购人提供。</w:t>
      </w:r>
    </w:p>
    <w:p w:rsidR="00BE63F6" w:rsidRDefault="00277AF9" w:rsidP="008B0098">
      <w:pPr>
        <w:spacing w:line="360" w:lineRule="auto"/>
        <w:ind w:firstLineChars="200" w:firstLine="446"/>
        <w:rPr>
          <w:sz w:val="24"/>
        </w:rPr>
      </w:pPr>
      <w:r>
        <w:rPr>
          <w:sz w:val="24"/>
        </w:rPr>
        <w:t>十、服务过程中须执行的国家相关标准、行业标准、地方标准或其他标准、规范</w:t>
      </w:r>
    </w:p>
    <w:p w:rsidR="00BE63F6" w:rsidRDefault="00277AF9" w:rsidP="008B0098">
      <w:pPr>
        <w:autoSpaceDE w:val="0"/>
        <w:autoSpaceDN w:val="0"/>
        <w:adjustRightInd w:val="0"/>
        <w:spacing w:line="360" w:lineRule="auto"/>
        <w:ind w:firstLineChars="200" w:firstLine="446"/>
        <w:rPr>
          <w:sz w:val="24"/>
        </w:rPr>
      </w:pPr>
      <w:r>
        <w:rPr>
          <w:sz w:val="24"/>
        </w:rPr>
        <w:t>1.</w:t>
      </w:r>
      <w:r>
        <w:rPr>
          <w:sz w:val="24"/>
        </w:rPr>
        <w:t>供应商要通过规范着装和佩戴、文明礼貌规范用语、健全和严格执行规章制度、设立服务电话、定期组织工作例会、整体安全运行。</w:t>
      </w:r>
    </w:p>
    <w:p w:rsidR="00BE63F6" w:rsidRDefault="00277AF9" w:rsidP="008B0098">
      <w:pPr>
        <w:autoSpaceDE w:val="0"/>
        <w:autoSpaceDN w:val="0"/>
        <w:adjustRightInd w:val="0"/>
        <w:spacing w:line="360" w:lineRule="auto"/>
        <w:ind w:firstLineChars="200" w:firstLine="446"/>
        <w:rPr>
          <w:sz w:val="24"/>
        </w:rPr>
      </w:pPr>
      <w:r>
        <w:rPr>
          <w:sz w:val="24"/>
        </w:rPr>
        <w:t>2.</w:t>
      </w:r>
      <w:r>
        <w:rPr>
          <w:sz w:val="24"/>
        </w:rPr>
        <w:t>供应商对提供的本项目全部工作人员要进行岗前培训，并有严格的管理及检查考核制度。</w:t>
      </w:r>
    </w:p>
    <w:p w:rsidR="00BE63F6" w:rsidRDefault="00277AF9" w:rsidP="008B0098">
      <w:pPr>
        <w:spacing w:line="360" w:lineRule="auto"/>
        <w:ind w:firstLineChars="200" w:firstLine="446"/>
        <w:rPr>
          <w:sz w:val="24"/>
        </w:rPr>
      </w:pPr>
      <w:r>
        <w:rPr>
          <w:sz w:val="24"/>
        </w:rPr>
        <w:t>十</w:t>
      </w:r>
      <w:r>
        <w:rPr>
          <w:rFonts w:hint="eastAsia"/>
          <w:sz w:val="24"/>
        </w:rPr>
        <w:t>一</w:t>
      </w:r>
      <w:r>
        <w:rPr>
          <w:sz w:val="24"/>
        </w:rPr>
        <w:t>、食材配送服务相关要求</w:t>
      </w:r>
    </w:p>
    <w:p w:rsidR="00BE63F6" w:rsidRDefault="00277AF9" w:rsidP="008B0098">
      <w:pPr>
        <w:autoSpaceDE w:val="0"/>
        <w:autoSpaceDN w:val="0"/>
        <w:adjustRightInd w:val="0"/>
        <w:snapToGrid w:val="0"/>
        <w:spacing w:line="600" w:lineRule="exact"/>
        <w:ind w:firstLineChars="200" w:firstLine="446"/>
        <w:rPr>
          <w:sz w:val="24"/>
        </w:rPr>
      </w:pPr>
      <w:bookmarkStart w:id="8" w:name="_Toc4946"/>
      <w:bookmarkStart w:id="9" w:name="_Toc11218"/>
      <w:bookmarkStart w:id="10" w:name="_Toc23574"/>
      <w:r>
        <w:rPr>
          <w:sz w:val="24"/>
        </w:rPr>
        <w:t>（一）报价要求</w:t>
      </w:r>
    </w:p>
    <w:p w:rsidR="00BE63F6" w:rsidRDefault="00277AF9" w:rsidP="008B0098">
      <w:pPr>
        <w:snapToGrid w:val="0"/>
        <w:spacing w:line="600" w:lineRule="exact"/>
        <w:ind w:firstLineChars="200" w:firstLine="446"/>
        <w:rPr>
          <w:sz w:val="24"/>
        </w:rPr>
      </w:pPr>
      <w:r>
        <w:rPr>
          <w:sz w:val="24"/>
        </w:rPr>
        <w:t>1.</w:t>
      </w:r>
      <w:r>
        <w:rPr>
          <w:sz w:val="24"/>
        </w:rPr>
        <w:t>食材配送服务的价格应包括货物采购费、包装费、运输费、运输保险费、装卸费、售后服务费、人员费、利润及税金等为完成招标文件规定全部任务所需的一切应有费用。</w:t>
      </w:r>
    </w:p>
    <w:p w:rsidR="00BE63F6" w:rsidRDefault="00277AF9" w:rsidP="008B0098">
      <w:pPr>
        <w:snapToGrid w:val="0"/>
        <w:spacing w:line="600" w:lineRule="exact"/>
        <w:ind w:firstLineChars="200" w:firstLine="446"/>
        <w:rPr>
          <w:sz w:val="24"/>
        </w:rPr>
      </w:pPr>
      <w:r>
        <w:rPr>
          <w:sz w:val="24"/>
        </w:rPr>
        <w:t>2.</w:t>
      </w:r>
      <w:r>
        <w:rPr>
          <w:sz w:val="24"/>
        </w:rPr>
        <w:t>本项目通过招标确定食材配送供应商，在合同规定期限内根据要求提供食材配送服务，由于合同期限内食材配送的品目和准确数量无法提前确定，故所有供应商的总报价均须按照本项目预算的总数额进行统一填报，在服务期限内供货结算价款达到本次食材配送预算时合同食材配送服务自动终止。服务期满后，供货总金额未达到采购预算的，采购人不再支付剩余合同款。供应商总报价未按照本项目采购预算填报的，投标无效。</w:t>
      </w:r>
    </w:p>
    <w:p w:rsidR="00BE63F6" w:rsidRDefault="00277AF9" w:rsidP="008B0098">
      <w:pPr>
        <w:spacing w:line="600" w:lineRule="exact"/>
        <w:ind w:firstLineChars="200" w:firstLine="446"/>
        <w:rPr>
          <w:sz w:val="24"/>
        </w:rPr>
      </w:pPr>
      <w:r>
        <w:rPr>
          <w:sz w:val="24"/>
        </w:rPr>
        <w:t>3.</w:t>
      </w:r>
      <w:r>
        <w:rPr>
          <w:sz w:val="24"/>
        </w:rPr>
        <w:t>由于合同期限内食材配送的品目和准确数量无法提前确定，供应商提供食材的价格不应超过当日天津市人民政府新闻办公室官方微博</w:t>
      </w:r>
      <w:r>
        <w:rPr>
          <w:sz w:val="24"/>
        </w:rPr>
        <w:t>@</w:t>
      </w:r>
      <w:r>
        <w:rPr>
          <w:sz w:val="24"/>
        </w:rPr>
        <w:t>天津发布公布的</w:t>
      </w:r>
      <w:r>
        <w:rPr>
          <w:sz w:val="24"/>
        </w:rPr>
        <w:t>“</w:t>
      </w:r>
      <w:r>
        <w:rPr>
          <w:sz w:val="24"/>
        </w:rPr>
        <w:t>重点商品批发价格监测表</w:t>
      </w:r>
      <w:r>
        <w:rPr>
          <w:sz w:val="24"/>
        </w:rPr>
        <w:t>”</w:t>
      </w:r>
      <w:r>
        <w:rPr>
          <w:sz w:val="24"/>
        </w:rPr>
        <w:t>发布的价格，一经查实供应商提供虚假或虚高报价的，采购人有权无条件终止合同。</w:t>
      </w:r>
    </w:p>
    <w:p w:rsidR="00BE63F6" w:rsidRDefault="00277AF9" w:rsidP="008B0098">
      <w:pPr>
        <w:snapToGrid w:val="0"/>
        <w:spacing w:line="600" w:lineRule="exact"/>
        <w:ind w:firstLineChars="200" w:firstLine="446"/>
        <w:rPr>
          <w:sz w:val="24"/>
        </w:rPr>
      </w:pPr>
      <w:r>
        <w:rPr>
          <w:sz w:val="24"/>
        </w:rPr>
        <w:t>4.</w:t>
      </w:r>
      <w:r>
        <w:rPr>
          <w:sz w:val="24"/>
        </w:rPr>
        <w:t>本项目验收涉及相关费用由供应商负责。</w:t>
      </w:r>
    </w:p>
    <w:p w:rsidR="00BE63F6" w:rsidRDefault="00277AF9" w:rsidP="008B0098">
      <w:pPr>
        <w:autoSpaceDE w:val="0"/>
        <w:autoSpaceDN w:val="0"/>
        <w:adjustRightInd w:val="0"/>
        <w:snapToGrid w:val="0"/>
        <w:spacing w:line="600" w:lineRule="exact"/>
        <w:ind w:firstLineChars="200" w:firstLine="446"/>
        <w:rPr>
          <w:sz w:val="24"/>
        </w:rPr>
      </w:pPr>
      <w:r>
        <w:rPr>
          <w:sz w:val="24"/>
        </w:rPr>
        <w:t>（二）服务要求</w:t>
      </w:r>
    </w:p>
    <w:p w:rsidR="00BE63F6" w:rsidRDefault="00277AF9" w:rsidP="008B0098">
      <w:pPr>
        <w:autoSpaceDE w:val="0"/>
        <w:autoSpaceDN w:val="0"/>
        <w:adjustRightInd w:val="0"/>
        <w:snapToGrid w:val="0"/>
        <w:spacing w:line="600" w:lineRule="exact"/>
        <w:ind w:firstLineChars="200" w:firstLine="446"/>
        <w:rPr>
          <w:sz w:val="24"/>
        </w:rPr>
      </w:pPr>
      <w:r>
        <w:rPr>
          <w:sz w:val="24"/>
        </w:rPr>
        <w:lastRenderedPageBreak/>
        <w:t xml:space="preserve">1. </w:t>
      </w:r>
      <w:r>
        <w:rPr>
          <w:sz w:val="24"/>
        </w:rPr>
        <w:t>服务期限：</w:t>
      </w:r>
      <w:r>
        <w:rPr>
          <w:rFonts w:hint="eastAsia"/>
          <w:sz w:val="24"/>
        </w:rPr>
        <w:t>合同期内。</w:t>
      </w:r>
    </w:p>
    <w:p w:rsidR="00BE63F6" w:rsidRDefault="00277AF9" w:rsidP="008B0098">
      <w:pPr>
        <w:autoSpaceDE w:val="0"/>
        <w:autoSpaceDN w:val="0"/>
        <w:adjustRightInd w:val="0"/>
        <w:snapToGrid w:val="0"/>
        <w:spacing w:line="600" w:lineRule="exact"/>
        <w:ind w:firstLineChars="200" w:firstLine="446"/>
        <w:rPr>
          <w:sz w:val="24"/>
        </w:rPr>
      </w:pPr>
      <w:r>
        <w:rPr>
          <w:sz w:val="24"/>
        </w:rPr>
        <w:t xml:space="preserve">2. </w:t>
      </w:r>
      <w:r>
        <w:rPr>
          <w:sz w:val="24"/>
        </w:rPr>
        <w:t>服务地点：天津市滨海新区</w:t>
      </w:r>
      <w:r>
        <w:rPr>
          <w:rFonts w:hint="eastAsia"/>
          <w:sz w:val="24"/>
        </w:rPr>
        <w:t>津塘公路</w:t>
      </w:r>
      <w:r>
        <w:rPr>
          <w:rFonts w:hint="eastAsia"/>
          <w:sz w:val="24"/>
        </w:rPr>
        <w:t>5688</w:t>
      </w:r>
      <w:r>
        <w:rPr>
          <w:rFonts w:hint="eastAsia"/>
          <w:sz w:val="24"/>
        </w:rPr>
        <w:t>号</w:t>
      </w:r>
      <w:r>
        <w:rPr>
          <w:sz w:val="24"/>
        </w:rPr>
        <w:t>交通运输服务中心机关食堂</w:t>
      </w:r>
      <w:r>
        <w:rPr>
          <w:rFonts w:hint="eastAsia"/>
          <w:sz w:val="24"/>
        </w:rPr>
        <w:t>。</w:t>
      </w:r>
    </w:p>
    <w:p w:rsidR="00BE63F6" w:rsidRDefault="00277AF9" w:rsidP="008B0098">
      <w:pPr>
        <w:autoSpaceDE w:val="0"/>
        <w:autoSpaceDN w:val="0"/>
        <w:adjustRightInd w:val="0"/>
        <w:snapToGrid w:val="0"/>
        <w:spacing w:line="600" w:lineRule="exact"/>
        <w:ind w:firstLineChars="200" w:firstLine="446"/>
        <w:rPr>
          <w:sz w:val="24"/>
        </w:rPr>
      </w:pPr>
      <w:r>
        <w:rPr>
          <w:sz w:val="24"/>
        </w:rPr>
        <w:t>3.</w:t>
      </w:r>
      <w:r>
        <w:rPr>
          <w:sz w:val="24"/>
        </w:rPr>
        <w:t>合格率：供应商提供的食品合格率应达到</w:t>
      </w:r>
      <w:r>
        <w:rPr>
          <w:sz w:val="24"/>
        </w:rPr>
        <w:t>100%</w:t>
      </w:r>
      <w:r>
        <w:rPr>
          <w:sz w:val="24"/>
        </w:rPr>
        <w:t>。</w:t>
      </w:r>
    </w:p>
    <w:p w:rsidR="00BE63F6" w:rsidRDefault="00277AF9" w:rsidP="008B0098">
      <w:pPr>
        <w:autoSpaceDE w:val="0"/>
        <w:autoSpaceDN w:val="0"/>
        <w:adjustRightInd w:val="0"/>
        <w:snapToGrid w:val="0"/>
        <w:spacing w:line="600" w:lineRule="exact"/>
        <w:ind w:firstLineChars="200" w:firstLine="446"/>
        <w:rPr>
          <w:sz w:val="24"/>
        </w:rPr>
      </w:pPr>
      <w:r>
        <w:rPr>
          <w:sz w:val="24"/>
        </w:rPr>
        <w:t>4.</w:t>
      </w:r>
      <w:r>
        <w:rPr>
          <w:sz w:val="24"/>
        </w:rPr>
        <w:t>采购人每天下午</w:t>
      </w:r>
      <w:r>
        <w:rPr>
          <w:sz w:val="24"/>
        </w:rPr>
        <w:t>17</w:t>
      </w:r>
      <w:r>
        <w:rPr>
          <w:sz w:val="24"/>
        </w:rPr>
        <w:t>点前以传真或电话、电子邮件方式向供应商下达第二天的订单，订单内容包括名称、种类、规格、数量、运送时间、送达地点、订单联系人等具体要求。供应商每日配送一次，于次日上午</w:t>
      </w:r>
      <w:r>
        <w:rPr>
          <w:sz w:val="24"/>
        </w:rPr>
        <w:t>6</w:t>
      </w:r>
      <w:r>
        <w:rPr>
          <w:sz w:val="24"/>
        </w:rPr>
        <w:t>点半前送到采购人单位，特殊情况可临时加送食材配送。</w:t>
      </w:r>
    </w:p>
    <w:p w:rsidR="00BE63F6" w:rsidRDefault="00277AF9" w:rsidP="008B0098">
      <w:pPr>
        <w:autoSpaceDE w:val="0"/>
        <w:autoSpaceDN w:val="0"/>
        <w:adjustRightInd w:val="0"/>
        <w:snapToGrid w:val="0"/>
        <w:spacing w:line="600" w:lineRule="exact"/>
        <w:ind w:firstLineChars="200" w:firstLine="446"/>
        <w:rPr>
          <w:sz w:val="24"/>
        </w:rPr>
      </w:pPr>
      <w:r>
        <w:rPr>
          <w:sz w:val="24"/>
        </w:rPr>
        <w:t>5.</w:t>
      </w:r>
      <w:r>
        <w:rPr>
          <w:sz w:val="24"/>
        </w:rPr>
        <w:t>供应商所提供的运输车辆为具有运输能力的车；车体内外干净、整洁；不得人货混装；配送人员有健康证。</w:t>
      </w:r>
    </w:p>
    <w:p w:rsidR="00BE63F6" w:rsidRDefault="00277AF9" w:rsidP="008B0098">
      <w:pPr>
        <w:autoSpaceDE w:val="0"/>
        <w:autoSpaceDN w:val="0"/>
        <w:adjustRightInd w:val="0"/>
        <w:snapToGrid w:val="0"/>
        <w:spacing w:line="600" w:lineRule="exact"/>
        <w:ind w:firstLineChars="200" w:firstLine="446"/>
        <w:rPr>
          <w:sz w:val="24"/>
        </w:rPr>
      </w:pPr>
      <w:r>
        <w:rPr>
          <w:sz w:val="24"/>
        </w:rPr>
        <w:t>6.</w:t>
      </w:r>
      <w:r>
        <w:rPr>
          <w:sz w:val="24"/>
        </w:rPr>
        <w:t>供应商每天将订单内所有食品送到采购人指定的地点并配送完毕，供应商提供《配送清单》一式三份，现场过秤并验收签名，作结算凭证。所有品种按除去包装物及冰品、纸品后的净菜过磅，最终交易重量以双方确认的过磅数为准。</w:t>
      </w:r>
    </w:p>
    <w:p w:rsidR="00BE63F6" w:rsidRDefault="00277AF9" w:rsidP="008B0098">
      <w:pPr>
        <w:autoSpaceDE w:val="0"/>
        <w:autoSpaceDN w:val="0"/>
        <w:adjustRightInd w:val="0"/>
        <w:snapToGrid w:val="0"/>
        <w:spacing w:line="600" w:lineRule="exact"/>
        <w:ind w:firstLineChars="200" w:firstLine="446"/>
        <w:rPr>
          <w:sz w:val="24"/>
        </w:rPr>
      </w:pPr>
      <w:r>
        <w:rPr>
          <w:sz w:val="24"/>
        </w:rPr>
        <w:t>7.</w:t>
      </w:r>
      <w:r>
        <w:rPr>
          <w:sz w:val="24"/>
        </w:rPr>
        <w:t>送货人员负责将货物从车上搬到称上过磅，并放置采购人指定的地点。</w:t>
      </w:r>
    </w:p>
    <w:p w:rsidR="00BE63F6" w:rsidRDefault="00277AF9" w:rsidP="008B0098">
      <w:pPr>
        <w:autoSpaceDE w:val="0"/>
        <w:autoSpaceDN w:val="0"/>
        <w:adjustRightInd w:val="0"/>
        <w:snapToGrid w:val="0"/>
        <w:spacing w:line="600" w:lineRule="exact"/>
        <w:ind w:firstLineChars="200" w:firstLine="446"/>
        <w:rPr>
          <w:sz w:val="24"/>
        </w:rPr>
      </w:pPr>
      <w:r>
        <w:rPr>
          <w:sz w:val="24"/>
        </w:rPr>
        <w:t>8.</w:t>
      </w:r>
      <w:r>
        <w:rPr>
          <w:sz w:val="24"/>
        </w:rPr>
        <w:t>供应商应严格遵守《中华人民共和国食品卫生法》、《动物检疫法》、《食品安全国家标准食品添加剂使用标准》（</w:t>
      </w:r>
      <w:r>
        <w:rPr>
          <w:sz w:val="24"/>
        </w:rPr>
        <w:t>GB 2760-2014</w:t>
      </w:r>
      <w:r>
        <w:rPr>
          <w:sz w:val="24"/>
        </w:rPr>
        <w:t>）等相关规定。一经发现供应以下食品，除全部退货外，采购人有权取消供应商的供货资格并解除合同，同时处以相应罚款，由此造成的经济责任和法律责任由供应商承担：</w:t>
      </w:r>
    </w:p>
    <w:p w:rsidR="00BE63F6" w:rsidRDefault="00277AF9" w:rsidP="008B0098">
      <w:pPr>
        <w:autoSpaceDE w:val="0"/>
        <w:autoSpaceDN w:val="0"/>
        <w:adjustRightInd w:val="0"/>
        <w:snapToGrid w:val="0"/>
        <w:spacing w:line="600" w:lineRule="exact"/>
        <w:ind w:firstLineChars="200" w:firstLine="446"/>
        <w:rPr>
          <w:sz w:val="24"/>
        </w:rPr>
      </w:pPr>
      <w:r>
        <w:rPr>
          <w:rFonts w:hint="eastAsia"/>
          <w:sz w:val="24"/>
        </w:rPr>
        <w:t>①</w:t>
      </w:r>
      <w:r>
        <w:rPr>
          <w:sz w:val="24"/>
        </w:rPr>
        <w:t>腐败变质，油脂酸败，霉变，生虫，污秽不洁，混有异物或者其他感官性状异常，含有毒，有害物质污染，可能对人体健康有害的食品；</w:t>
      </w:r>
    </w:p>
    <w:p w:rsidR="00BE63F6" w:rsidRDefault="00277AF9" w:rsidP="008B0098">
      <w:pPr>
        <w:autoSpaceDE w:val="0"/>
        <w:autoSpaceDN w:val="0"/>
        <w:adjustRightInd w:val="0"/>
        <w:snapToGrid w:val="0"/>
        <w:spacing w:line="600" w:lineRule="exact"/>
        <w:ind w:firstLineChars="200" w:firstLine="446"/>
        <w:rPr>
          <w:sz w:val="24"/>
        </w:rPr>
      </w:pPr>
      <w:r>
        <w:rPr>
          <w:rFonts w:hint="eastAsia"/>
          <w:sz w:val="24"/>
        </w:rPr>
        <w:t>②</w:t>
      </w:r>
      <w:r>
        <w:rPr>
          <w:sz w:val="24"/>
        </w:rPr>
        <w:t>含有毒、有害物质或者被有害物质污染，对人体健康有害的；</w:t>
      </w:r>
    </w:p>
    <w:p w:rsidR="00BE63F6" w:rsidRDefault="00277AF9" w:rsidP="008B0098">
      <w:pPr>
        <w:autoSpaceDE w:val="0"/>
        <w:autoSpaceDN w:val="0"/>
        <w:adjustRightInd w:val="0"/>
        <w:snapToGrid w:val="0"/>
        <w:spacing w:line="600" w:lineRule="exact"/>
        <w:ind w:firstLineChars="200" w:firstLine="446"/>
        <w:rPr>
          <w:sz w:val="24"/>
        </w:rPr>
      </w:pPr>
      <w:r>
        <w:rPr>
          <w:rFonts w:hint="eastAsia"/>
          <w:sz w:val="24"/>
        </w:rPr>
        <w:t>③</w:t>
      </w:r>
      <w:r>
        <w:rPr>
          <w:sz w:val="24"/>
        </w:rPr>
        <w:t>含有致病性寄生虫、微生物或者微生物含量超过国家限定标准的；</w:t>
      </w:r>
    </w:p>
    <w:p w:rsidR="00BE63F6" w:rsidRDefault="00277AF9" w:rsidP="008B0098">
      <w:pPr>
        <w:autoSpaceDE w:val="0"/>
        <w:autoSpaceDN w:val="0"/>
        <w:adjustRightInd w:val="0"/>
        <w:snapToGrid w:val="0"/>
        <w:spacing w:line="600" w:lineRule="exact"/>
        <w:ind w:firstLineChars="200" w:firstLine="446"/>
        <w:rPr>
          <w:sz w:val="24"/>
        </w:rPr>
      </w:pPr>
      <w:r>
        <w:rPr>
          <w:rFonts w:hint="eastAsia"/>
          <w:sz w:val="24"/>
        </w:rPr>
        <w:t>④</w:t>
      </w:r>
      <w:r>
        <w:rPr>
          <w:sz w:val="24"/>
        </w:rPr>
        <w:t>未经动物检疫部门检疫、检验或者检疫、检验不合格的肉类及其制品；</w:t>
      </w:r>
    </w:p>
    <w:p w:rsidR="00BE63F6" w:rsidRDefault="00277AF9" w:rsidP="008B0098">
      <w:pPr>
        <w:autoSpaceDE w:val="0"/>
        <w:autoSpaceDN w:val="0"/>
        <w:adjustRightInd w:val="0"/>
        <w:snapToGrid w:val="0"/>
        <w:spacing w:line="600" w:lineRule="exact"/>
        <w:ind w:firstLineChars="200" w:firstLine="446"/>
        <w:rPr>
          <w:sz w:val="24"/>
        </w:rPr>
      </w:pPr>
      <w:r>
        <w:rPr>
          <w:rFonts w:hint="eastAsia"/>
          <w:sz w:val="24"/>
        </w:rPr>
        <w:t>⑤</w:t>
      </w:r>
      <w:r>
        <w:rPr>
          <w:sz w:val="24"/>
        </w:rPr>
        <w:t>掺假、掺杂、以次充好，影响营养、卫生的；</w:t>
      </w:r>
    </w:p>
    <w:p w:rsidR="00BE63F6" w:rsidRDefault="00277AF9" w:rsidP="008B0098">
      <w:pPr>
        <w:autoSpaceDE w:val="0"/>
        <w:autoSpaceDN w:val="0"/>
        <w:adjustRightInd w:val="0"/>
        <w:snapToGrid w:val="0"/>
        <w:spacing w:line="600" w:lineRule="exact"/>
        <w:ind w:firstLineChars="200" w:firstLine="446"/>
        <w:rPr>
          <w:sz w:val="24"/>
        </w:rPr>
      </w:pPr>
      <w:r>
        <w:rPr>
          <w:rFonts w:hint="eastAsia"/>
          <w:sz w:val="24"/>
        </w:rPr>
        <w:lastRenderedPageBreak/>
        <w:t>⑥</w:t>
      </w:r>
      <w:r>
        <w:rPr>
          <w:sz w:val="24"/>
        </w:rPr>
        <w:t>用非食品原料加工的，加入非食品用化学物质。</w:t>
      </w:r>
    </w:p>
    <w:p w:rsidR="00BE63F6" w:rsidRDefault="00277AF9" w:rsidP="008B0098">
      <w:pPr>
        <w:autoSpaceDE w:val="0"/>
        <w:autoSpaceDN w:val="0"/>
        <w:adjustRightInd w:val="0"/>
        <w:snapToGrid w:val="0"/>
        <w:spacing w:line="600" w:lineRule="exact"/>
        <w:ind w:firstLineChars="200" w:firstLine="446"/>
        <w:rPr>
          <w:sz w:val="24"/>
        </w:rPr>
      </w:pPr>
      <w:r>
        <w:rPr>
          <w:sz w:val="24"/>
        </w:rPr>
        <w:t>9.</w:t>
      </w:r>
      <w:r>
        <w:rPr>
          <w:sz w:val="24"/>
        </w:rPr>
        <w:t>供应商在供货时不得提供以下食品，一经发现采购人有权取消该供应商的供货资格并解除合同，同时处以相应罚款，由此造成的经济责任和法律责任由供应商承担：</w:t>
      </w:r>
    </w:p>
    <w:p w:rsidR="00BE63F6" w:rsidRDefault="00277AF9" w:rsidP="008B0098">
      <w:pPr>
        <w:autoSpaceDE w:val="0"/>
        <w:autoSpaceDN w:val="0"/>
        <w:adjustRightInd w:val="0"/>
        <w:snapToGrid w:val="0"/>
        <w:spacing w:line="600" w:lineRule="exact"/>
        <w:ind w:firstLineChars="200" w:firstLine="446"/>
        <w:rPr>
          <w:sz w:val="24"/>
        </w:rPr>
      </w:pPr>
      <w:r>
        <w:rPr>
          <w:rFonts w:hint="eastAsia"/>
          <w:sz w:val="24"/>
        </w:rPr>
        <w:t>①</w:t>
      </w:r>
      <w:r>
        <w:rPr>
          <w:sz w:val="24"/>
        </w:rPr>
        <w:t>无品名、产地、厂名，生产日期，保质期及中文标识及原料说明的定型包装食品。</w:t>
      </w:r>
    </w:p>
    <w:p w:rsidR="00BE63F6" w:rsidRDefault="00277AF9" w:rsidP="008B0098">
      <w:pPr>
        <w:autoSpaceDE w:val="0"/>
        <w:autoSpaceDN w:val="0"/>
        <w:adjustRightInd w:val="0"/>
        <w:snapToGrid w:val="0"/>
        <w:spacing w:line="600" w:lineRule="exact"/>
        <w:ind w:firstLineChars="200" w:firstLine="446"/>
        <w:rPr>
          <w:sz w:val="24"/>
        </w:rPr>
      </w:pPr>
      <w:r>
        <w:rPr>
          <w:rFonts w:hint="eastAsia"/>
          <w:sz w:val="24"/>
        </w:rPr>
        <w:t>②</w:t>
      </w:r>
      <w:r>
        <w:rPr>
          <w:sz w:val="24"/>
        </w:rPr>
        <w:t>超过保质期限或不符合食品标签规定的定型包装食品。</w:t>
      </w:r>
    </w:p>
    <w:p w:rsidR="00BE63F6" w:rsidRDefault="00277AF9" w:rsidP="008B0098">
      <w:pPr>
        <w:autoSpaceDE w:val="0"/>
        <w:autoSpaceDN w:val="0"/>
        <w:adjustRightInd w:val="0"/>
        <w:snapToGrid w:val="0"/>
        <w:spacing w:line="600" w:lineRule="exact"/>
        <w:ind w:firstLineChars="200" w:firstLine="446"/>
        <w:rPr>
          <w:sz w:val="24"/>
        </w:rPr>
      </w:pPr>
      <w:r>
        <w:rPr>
          <w:rFonts w:hint="eastAsia"/>
          <w:sz w:val="24"/>
        </w:rPr>
        <w:t>③</w:t>
      </w:r>
      <w:r>
        <w:rPr>
          <w:sz w:val="24"/>
        </w:rPr>
        <w:t>病死或者死因不明的水产品，畜，禽及其制品，劣质食用油，不合格调味品，工业用盐，非食品原料和滥用食品添加剂，农药残留超标的蔬菜等。</w:t>
      </w:r>
    </w:p>
    <w:p w:rsidR="00BE63F6" w:rsidRDefault="00277AF9" w:rsidP="008B0098">
      <w:pPr>
        <w:autoSpaceDE w:val="0"/>
        <w:autoSpaceDN w:val="0"/>
        <w:adjustRightInd w:val="0"/>
        <w:snapToGrid w:val="0"/>
        <w:spacing w:line="600" w:lineRule="exact"/>
        <w:ind w:firstLineChars="200" w:firstLine="446"/>
        <w:rPr>
          <w:sz w:val="24"/>
        </w:rPr>
      </w:pPr>
      <w:r>
        <w:rPr>
          <w:rFonts w:hint="eastAsia"/>
          <w:sz w:val="24"/>
        </w:rPr>
        <w:t>④</w:t>
      </w:r>
      <w:r>
        <w:rPr>
          <w:sz w:val="24"/>
        </w:rPr>
        <w:t>其他不符合食品卫生标准和要求的食品。</w:t>
      </w:r>
    </w:p>
    <w:p w:rsidR="00BE63F6" w:rsidRDefault="00277AF9" w:rsidP="008B0098">
      <w:pPr>
        <w:autoSpaceDE w:val="0"/>
        <w:autoSpaceDN w:val="0"/>
        <w:adjustRightInd w:val="0"/>
        <w:snapToGrid w:val="0"/>
        <w:spacing w:line="600" w:lineRule="exact"/>
        <w:ind w:firstLineChars="200" w:firstLine="446"/>
        <w:rPr>
          <w:sz w:val="24"/>
        </w:rPr>
      </w:pPr>
      <w:r>
        <w:rPr>
          <w:sz w:val="24"/>
        </w:rPr>
        <w:t>酸奶有效期为</w:t>
      </w:r>
      <w:r>
        <w:rPr>
          <w:sz w:val="24"/>
        </w:rPr>
        <w:t>21</w:t>
      </w:r>
      <w:r>
        <w:rPr>
          <w:sz w:val="24"/>
        </w:rPr>
        <w:t>天，所配送的酸奶日期不能超出生产日期</w:t>
      </w:r>
      <w:r>
        <w:rPr>
          <w:sz w:val="24"/>
        </w:rPr>
        <w:t>10</w:t>
      </w:r>
      <w:r>
        <w:rPr>
          <w:sz w:val="24"/>
        </w:rPr>
        <w:t>天。牛奶有效期为</w:t>
      </w:r>
      <w:r>
        <w:rPr>
          <w:sz w:val="24"/>
        </w:rPr>
        <w:t>45</w:t>
      </w:r>
      <w:r>
        <w:rPr>
          <w:sz w:val="24"/>
        </w:rPr>
        <w:t>天，所配送的牛奶日期不能超出生产日期</w:t>
      </w:r>
      <w:r>
        <w:rPr>
          <w:sz w:val="24"/>
        </w:rPr>
        <w:t>25</w:t>
      </w:r>
      <w:r>
        <w:rPr>
          <w:sz w:val="24"/>
        </w:rPr>
        <w:t>天。</w:t>
      </w:r>
    </w:p>
    <w:p w:rsidR="00BE63F6" w:rsidRDefault="00277AF9" w:rsidP="008B0098">
      <w:pPr>
        <w:autoSpaceDE w:val="0"/>
        <w:autoSpaceDN w:val="0"/>
        <w:adjustRightInd w:val="0"/>
        <w:snapToGrid w:val="0"/>
        <w:spacing w:line="600" w:lineRule="exact"/>
        <w:ind w:firstLineChars="200" w:firstLine="446"/>
        <w:rPr>
          <w:sz w:val="24"/>
        </w:rPr>
      </w:pPr>
      <w:r>
        <w:rPr>
          <w:sz w:val="24"/>
        </w:rPr>
        <w:t>10.</w:t>
      </w:r>
      <w:r>
        <w:rPr>
          <w:sz w:val="24"/>
        </w:rPr>
        <w:t>供应商每次所送食材的剩余保质期不得低于本批食材总保质期的二分之一，否则，采购人有权拒收并要求调换。</w:t>
      </w:r>
    </w:p>
    <w:p w:rsidR="00BE63F6" w:rsidRDefault="00277AF9">
      <w:pPr>
        <w:snapToGrid w:val="0"/>
        <w:spacing w:line="600" w:lineRule="exact"/>
        <w:ind w:left="446"/>
        <w:rPr>
          <w:sz w:val="24"/>
        </w:rPr>
      </w:pPr>
      <w:r>
        <w:rPr>
          <w:sz w:val="24"/>
        </w:rPr>
        <w:t>11.</w:t>
      </w:r>
      <w:r>
        <w:rPr>
          <w:sz w:val="24"/>
        </w:rPr>
        <w:t>供应商在项目实施过程中须根据采购人的要求定期提供由当地动物卫生监督所出具的有效的《动物检验检疫证明》、兽药残留检验合格证明、农药残留检测合格证明等。</w:t>
      </w:r>
    </w:p>
    <w:p w:rsidR="00BE63F6" w:rsidRDefault="00277AF9" w:rsidP="008B0098">
      <w:pPr>
        <w:autoSpaceDE w:val="0"/>
        <w:autoSpaceDN w:val="0"/>
        <w:adjustRightInd w:val="0"/>
        <w:snapToGrid w:val="0"/>
        <w:spacing w:line="600" w:lineRule="exact"/>
        <w:ind w:firstLineChars="200" w:firstLine="446"/>
        <w:rPr>
          <w:sz w:val="24"/>
        </w:rPr>
      </w:pPr>
      <w:r>
        <w:rPr>
          <w:sz w:val="24"/>
        </w:rPr>
        <w:t>12.</w:t>
      </w:r>
      <w:r>
        <w:rPr>
          <w:sz w:val="24"/>
        </w:rPr>
        <w:t>未经采购人同意，不得分包。禁止转包。否则，供应商承担相应的法律责任。</w:t>
      </w:r>
    </w:p>
    <w:p w:rsidR="00BE63F6" w:rsidRDefault="00277AF9" w:rsidP="008B0098">
      <w:pPr>
        <w:autoSpaceDE w:val="0"/>
        <w:autoSpaceDN w:val="0"/>
        <w:adjustRightInd w:val="0"/>
        <w:snapToGrid w:val="0"/>
        <w:spacing w:line="600" w:lineRule="exact"/>
        <w:ind w:firstLineChars="200" w:firstLine="446"/>
        <w:rPr>
          <w:sz w:val="24"/>
        </w:rPr>
      </w:pPr>
      <w:r>
        <w:rPr>
          <w:sz w:val="24"/>
        </w:rPr>
        <w:t>（三）付款方式</w:t>
      </w:r>
    </w:p>
    <w:p w:rsidR="00BE63F6" w:rsidRDefault="00277AF9" w:rsidP="008B0098">
      <w:pPr>
        <w:snapToGrid w:val="0"/>
        <w:spacing w:line="600" w:lineRule="exact"/>
        <w:ind w:firstLineChars="200" w:firstLine="446"/>
        <w:rPr>
          <w:sz w:val="24"/>
        </w:rPr>
      </w:pPr>
      <w:r>
        <w:rPr>
          <w:sz w:val="24"/>
        </w:rPr>
        <w:t>采购人于每月初</w:t>
      </w:r>
      <w:r>
        <w:rPr>
          <w:sz w:val="24"/>
        </w:rPr>
        <w:t>8</w:t>
      </w:r>
      <w:r>
        <w:rPr>
          <w:sz w:val="24"/>
        </w:rPr>
        <w:t>个工作日内核对上一个月的供货清单，经双方确认后，于</w:t>
      </w:r>
      <w:r>
        <w:rPr>
          <w:sz w:val="24"/>
        </w:rPr>
        <w:t>10</w:t>
      </w:r>
      <w:r>
        <w:rPr>
          <w:sz w:val="24"/>
        </w:rPr>
        <w:t>个工作日内根据供应商每月食材配送量及单价据实结算上一个月的食材配送费用（其中</w:t>
      </w:r>
      <w:r>
        <w:rPr>
          <w:sz w:val="24"/>
        </w:rPr>
        <w:t>12</w:t>
      </w:r>
      <w:r>
        <w:rPr>
          <w:sz w:val="24"/>
        </w:rPr>
        <w:t>月的服务费用在</w:t>
      </w:r>
      <w:r>
        <w:rPr>
          <w:sz w:val="24"/>
        </w:rPr>
        <w:t>12</w:t>
      </w:r>
      <w:r>
        <w:rPr>
          <w:sz w:val="24"/>
        </w:rPr>
        <w:t>月考核通过的情况下支付全部），费用支付按季度支付。在服务期内，所供食材额度达到上限则立即终止合同；服务期满后，送货总金额未达到采购预算，采购人也不再支付剩余合同款。</w:t>
      </w:r>
    </w:p>
    <w:p w:rsidR="00BE63F6" w:rsidRDefault="00277AF9" w:rsidP="008B0098">
      <w:pPr>
        <w:autoSpaceDE w:val="0"/>
        <w:autoSpaceDN w:val="0"/>
        <w:adjustRightInd w:val="0"/>
        <w:snapToGrid w:val="0"/>
        <w:spacing w:line="600" w:lineRule="exact"/>
        <w:ind w:firstLineChars="200" w:firstLine="446"/>
        <w:rPr>
          <w:sz w:val="24"/>
        </w:rPr>
      </w:pPr>
      <w:r>
        <w:rPr>
          <w:sz w:val="24"/>
        </w:rPr>
        <w:lastRenderedPageBreak/>
        <w:t>（四）技术要求</w:t>
      </w:r>
      <w:bookmarkEnd w:id="8"/>
      <w:bookmarkEnd w:id="9"/>
      <w:bookmarkEnd w:id="10"/>
    </w:p>
    <w:p w:rsidR="00BE63F6" w:rsidRDefault="00277AF9" w:rsidP="008B0098">
      <w:pPr>
        <w:snapToGrid w:val="0"/>
        <w:spacing w:line="600" w:lineRule="exact"/>
        <w:ind w:firstLineChars="200" w:firstLine="446"/>
        <w:rPr>
          <w:sz w:val="24"/>
        </w:rPr>
      </w:pPr>
      <w:r>
        <w:rPr>
          <w:sz w:val="24"/>
        </w:rPr>
        <w:t>1.</w:t>
      </w:r>
      <w:r>
        <w:rPr>
          <w:sz w:val="24"/>
        </w:rPr>
        <w:t>供应商承诺所提供的服务、人员、食材符合国家相关强制性规定。采购人有权要求供应商出具所提供的服务、人员、食材符合上述规定的证明文件。</w:t>
      </w:r>
    </w:p>
    <w:p w:rsidR="00BE63F6" w:rsidRDefault="00277AF9" w:rsidP="008B0098">
      <w:pPr>
        <w:snapToGrid w:val="0"/>
        <w:spacing w:line="600" w:lineRule="exact"/>
        <w:ind w:firstLineChars="200" w:firstLine="446"/>
        <w:rPr>
          <w:sz w:val="24"/>
        </w:rPr>
      </w:pPr>
      <w:r>
        <w:rPr>
          <w:sz w:val="24"/>
        </w:rPr>
        <w:t>2.</w:t>
      </w:r>
      <w:r>
        <w:rPr>
          <w:sz w:val="24"/>
        </w:rPr>
        <w:t>供应商为本项目配备的技术人员须具备国家相关部门颁发的在有效期内的资质证书，项目实施过程中保证持证上岗。供应商提供本项目相关技术人员职称、认证资格及参与项目经历。</w:t>
      </w:r>
    </w:p>
    <w:p w:rsidR="00BE63F6" w:rsidRDefault="00277AF9" w:rsidP="008B0098">
      <w:pPr>
        <w:autoSpaceDE w:val="0"/>
        <w:autoSpaceDN w:val="0"/>
        <w:adjustRightInd w:val="0"/>
        <w:snapToGrid w:val="0"/>
        <w:spacing w:line="600" w:lineRule="exact"/>
        <w:ind w:firstLineChars="200" w:firstLine="446"/>
        <w:rPr>
          <w:sz w:val="24"/>
        </w:rPr>
      </w:pPr>
      <w:r>
        <w:rPr>
          <w:sz w:val="24"/>
        </w:rPr>
        <w:t>（五）全年食材种类预估清单</w:t>
      </w:r>
      <w:r>
        <w:rPr>
          <w:rFonts w:hint="eastAsia"/>
          <w:sz w:val="24"/>
        </w:rPr>
        <w:t>（附件</w:t>
      </w:r>
      <w:r>
        <w:rPr>
          <w:rFonts w:hint="eastAsia"/>
          <w:sz w:val="24"/>
        </w:rPr>
        <w:t>2</w:t>
      </w:r>
      <w:r>
        <w:rPr>
          <w:rFonts w:hint="eastAsia"/>
          <w:sz w:val="24"/>
        </w:rPr>
        <w:t>）</w:t>
      </w:r>
    </w:p>
    <w:p w:rsidR="00BE63F6" w:rsidRDefault="00277AF9" w:rsidP="008B0098">
      <w:pPr>
        <w:autoSpaceDE w:val="0"/>
        <w:autoSpaceDN w:val="0"/>
        <w:adjustRightInd w:val="0"/>
        <w:snapToGrid w:val="0"/>
        <w:spacing w:line="600" w:lineRule="exact"/>
        <w:ind w:firstLineChars="200" w:firstLine="446"/>
        <w:rPr>
          <w:sz w:val="24"/>
        </w:rPr>
      </w:pPr>
      <w:r>
        <w:rPr>
          <w:sz w:val="24"/>
        </w:rPr>
        <w:t>食材品种仅供参考。实际配送过程中，可能存在其他未列入清单中的副食类商品，特殊情况以实际需求为准。</w:t>
      </w:r>
    </w:p>
    <w:p w:rsidR="00BE63F6" w:rsidRDefault="00BE63F6" w:rsidP="008B0098">
      <w:pPr>
        <w:autoSpaceDE w:val="0"/>
        <w:autoSpaceDN w:val="0"/>
        <w:adjustRightInd w:val="0"/>
        <w:snapToGrid w:val="0"/>
        <w:spacing w:line="600" w:lineRule="exact"/>
        <w:ind w:firstLineChars="200" w:firstLine="446"/>
        <w:rPr>
          <w:sz w:val="24"/>
        </w:rPr>
      </w:pPr>
    </w:p>
    <w:p w:rsidR="00BE63F6" w:rsidRDefault="00BE63F6" w:rsidP="008B0098">
      <w:pPr>
        <w:autoSpaceDE w:val="0"/>
        <w:autoSpaceDN w:val="0"/>
        <w:adjustRightInd w:val="0"/>
        <w:snapToGrid w:val="0"/>
        <w:spacing w:line="600" w:lineRule="exact"/>
        <w:ind w:firstLineChars="200" w:firstLine="446"/>
        <w:rPr>
          <w:sz w:val="24"/>
        </w:rPr>
      </w:pPr>
    </w:p>
    <w:p w:rsidR="00BE63F6" w:rsidRDefault="00BE63F6" w:rsidP="008B0098">
      <w:pPr>
        <w:autoSpaceDE w:val="0"/>
        <w:autoSpaceDN w:val="0"/>
        <w:adjustRightInd w:val="0"/>
        <w:snapToGrid w:val="0"/>
        <w:spacing w:line="600" w:lineRule="exact"/>
        <w:ind w:firstLineChars="200" w:firstLine="446"/>
        <w:rPr>
          <w:sz w:val="24"/>
        </w:rPr>
      </w:pPr>
    </w:p>
    <w:p w:rsidR="00BE63F6" w:rsidRDefault="00BE63F6" w:rsidP="008B0098">
      <w:pPr>
        <w:autoSpaceDE w:val="0"/>
        <w:autoSpaceDN w:val="0"/>
        <w:adjustRightInd w:val="0"/>
        <w:snapToGrid w:val="0"/>
        <w:spacing w:line="600" w:lineRule="exact"/>
        <w:ind w:firstLineChars="200" w:firstLine="446"/>
        <w:rPr>
          <w:sz w:val="24"/>
        </w:rPr>
      </w:pPr>
    </w:p>
    <w:p w:rsidR="00BE63F6" w:rsidRDefault="00BE63F6" w:rsidP="008B0098">
      <w:pPr>
        <w:autoSpaceDE w:val="0"/>
        <w:autoSpaceDN w:val="0"/>
        <w:adjustRightInd w:val="0"/>
        <w:snapToGrid w:val="0"/>
        <w:spacing w:line="600" w:lineRule="exact"/>
        <w:ind w:firstLineChars="200" w:firstLine="446"/>
        <w:rPr>
          <w:sz w:val="24"/>
        </w:rPr>
      </w:pPr>
    </w:p>
    <w:p w:rsidR="00BE63F6" w:rsidRDefault="00BE63F6" w:rsidP="008B0098">
      <w:pPr>
        <w:autoSpaceDE w:val="0"/>
        <w:autoSpaceDN w:val="0"/>
        <w:adjustRightInd w:val="0"/>
        <w:snapToGrid w:val="0"/>
        <w:spacing w:line="600" w:lineRule="exact"/>
        <w:ind w:firstLineChars="200" w:firstLine="446"/>
        <w:rPr>
          <w:sz w:val="24"/>
        </w:rPr>
      </w:pPr>
    </w:p>
    <w:p w:rsidR="00BE63F6" w:rsidRDefault="00BE63F6" w:rsidP="008B0098">
      <w:pPr>
        <w:autoSpaceDE w:val="0"/>
        <w:autoSpaceDN w:val="0"/>
        <w:adjustRightInd w:val="0"/>
        <w:snapToGrid w:val="0"/>
        <w:spacing w:line="600" w:lineRule="exact"/>
        <w:ind w:firstLineChars="200" w:firstLine="446"/>
        <w:rPr>
          <w:sz w:val="24"/>
        </w:rPr>
      </w:pPr>
    </w:p>
    <w:p w:rsidR="00BE63F6" w:rsidRDefault="00BE63F6" w:rsidP="008B0098">
      <w:pPr>
        <w:autoSpaceDE w:val="0"/>
        <w:autoSpaceDN w:val="0"/>
        <w:adjustRightInd w:val="0"/>
        <w:snapToGrid w:val="0"/>
        <w:spacing w:line="600" w:lineRule="exact"/>
        <w:ind w:firstLineChars="200" w:firstLine="446"/>
        <w:rPr>
          <w:sz w:val="24"/>
        </w:rPr>
      </w:pPr>
    </w:p>
    <w:p w:rsidR="00BE63F6" w:rsidRDefault="00BE63F6" w:rsidP="008B0098">
      <w:pPr>
        <w:autoSpaceDE w:val="0"/>
        <w:autoSpaceDN w:val="0"/>
        <w:adjustRightInd w:val="0"/>
        <w:snapToGrid w:val="0"/>
        <w:spacing w:line="600" w:lineRule="exact"/>
        <w:ind w:firstLineChars="200" w:firstLine="446"/>
        <w:rPr>
          <w:sz w:val="24"/>
        </w:rPr>
      </w:pPr>
    </w:p>
    <w:p w:rsidR="00BE63F6" w:rsidRDefault="00BE63F6" w:rsidP="008B0098">
      <w:pPr>
        <w:autoSpaceDE w:val="0"/>
        <w:autoSpaceDN w:val="0"/>
        <w:adjustRightInd w:val="0"/>
        <w:snapToGrid w:val="0"/>
        <w:spacing w:line="600" w:lineRule="exact"/>
        <w:ind w:firstLineChars="200" w:firstLine="446"/>
        <w:rPr>
          <w:sz w:val="24"/>
        </w:rPr>
      </w:pPr>
    </w:p>
    <w:p w:rsidR="00BE63F6" w:rsidRDefault="00BE63F6" w:rsidP="008B0098">
      <w:pPr>
        <w:autoSpaceDE w:val="0"/>
        <w:autoSpaceDN w:val="0"/>
        <w:adjustRightInd w:val="0"/>
        <w:snapToGrid w:val="0"/>
        <w:spacing w:line="600" w:lineRule="exact"/>
        <w:ind w:firstLineChars="200" w:firstLine="446"/>
        <w:rPr>
          <w:sz w:val="24"/>
        </w:rPr>
      </w:pPr>
    </w:p>
    <w:p w:rsidR="00BE63F6" w:rsidRDefault="00BE63F6" w:rsidP="008B0098">
      <w:pPr>
        <w:autoSpaceDE w:val="0"/>
        <w:autoSpaceDN w:val="0"/>
        <w:adjustRightInd w:val="0"/>
        <w:snapToGrid w:val="0"/>
        <w:spacing w:line="600" w:lineRule="exact"/>
        <w:ind w:firstLineChars="200" w:firstLine="446"/>
        <w:rPr>
          <w:sz w:val="24"/>
        </w:rPr>
      </w:pPr>
    </w:p>
    <w:p w:rsidR="00BE63F6" w:rsidRDefault="00BE63F6" w:rsidP="008B0098">
      <w:pPr>
        <w:autoSpaceDE w:val="0"/>
        <w:autoSpaceDN w:val="0"/>
        <w:adjustRightInd w:val="0"/>
        <w:snapToGrid w:val="0"/>
        <w:spacing w:line="600" w:lineRule="exact"/>
        <w:ind w:firstLineChars="200" w:firstLine="446"/>
        <w:rPr>
          <w:sz w:val="24"/>
        </w:rPr>
      </w:pPr>
    </w:p>
    <w:p w:rsidR="00BE63F6" w:rsidRDefault="00BE63F6" w:rsidP="008B0098">
      <w:pPr>
        <w:autoSpaceDE w:val="0"/>
        <w:autoSpaceDN w:val="0"/>
        <w:adjustRightInd w:val="0"/>
        <w:snapToGrid w:val="0"/>
        <w:spacing w:line="600" w:lineRule="exact"/>
        <w:ind w:firstLineChars="200" w:firstLine="446"/>
        <w:rPr>
          <w:sz w:val="24"/>
        </w:rPr>
      </w:pPr>
    </w:p>
    <w:p w:rsidR="00BE63F6" w:rsidRDefault="00277AF9" w:rsidP="008B0098">
      <w:pPr>
        <w:autoSpaceDE w:val="0"/>
        <w:autoSpaceDN w:val="0"/>
        <w:adjustRightInd w:val="0"/>
        <w:snapToGrid w:val="0"/>
        <w:spacing w:line="600" w:lineRule="exact"/>
        <w:ind w:firstLineChars="200" w:firstLine="446"/>
        <w:rPr>
          <w:sz w:val="24"/>
        </w:rPr>
      </w:pPr>
      <w:r>
        <w:rPr>
          <w:rFonts w:hint="eastAsia"/>
          <w:sz w:val="24"/>
        </w:rPr>
        <w:lastRenderedPageBreak/>
        <w:t>附件</w:t>
      </w:r>
      <w:r>
        <w:rPr>
          <w:rFonts w:hint="eastAsia"/>
          <w:sz w:val="24"/>
        </w:rPr>
        <w:t>1</w:t>
      </w:r>
    </w:p>
    <w:p w:rsidR="00BE63F6" w:rsidRDefault="00277AF9" w:rsidP="008B0098">
      <w:pPr>
        <w:autoSpaceDE w:val="0"/>
        <w:autoSpaceDN w:val="0"/>
        <w:adjustRightInd w:val="0"/>
        <w:snapToGrid w:val="0"/>
        <w:spacing w:line="600" w:lineRule="exact"/>
        <w:ind w:firstLineChars="200" w:firstLine="606"/>
        <w:jc w:val="center"/>
        <w:rPr>
          <w:sz w:val="24"/>
        </w:rPr>
      </w:pPr>
      <w:r>
        <w:rPr>
          <w:rFonts w:ascii="方正小标宋简体" w:eastAsia="方正小标宋简体" w:hAnsi="方正小标宋简体" w:cs="方正小标宋简体" w:hint="eastAsia"/>
          <w:color w:val="000000"/>
          <w:kern w:val="0"/>
          <w:sz w:val="32"/>
          <w:szCs w:val="32"/>
        </w:rPr>
        <w:t>中心机关后物业服务岗位明细表</w:t>
      </w:r>
    </w:p>
    <w:tbl>
      <w:tblPr>
        <w:tblpPr w:leftFromText="180" w:rightFromText="180" w:vertAnchor="text" w:horzAnchor="margin" w:tblpXSpec="center" w:tblpY="197"/>
        <w:tblOverlap w:val="never"/>
        <w:tblW w:w="8188" w:type="dxa"/>
        <w:tblLayout w:type="fixed"/>
        <w:tblLook w:val="04A0" w:firstRow="1" w:lastRow="0" w:firstColumn="1" w:lastColumn="0" w:noHBand="0" w:noVBand="1"/>
      </w:tblPr>
      <w:tblGrid>
        <w:gridCol w:w="1304"/>
        <w:gridCol w:w="2931"/>
        <w:gridCol w:w="860"/>
        <w:gridCol w:w="688"/>
        <w:gridCol w:w="2405"/>
      </w:tblGrid>
      <w:tr w:rsidR="00BE63F6">
        <w:trPr>
          <w:trHeight w:val="750"/>
        </w:trPr>
        <w:tc>
          <w:tcPr>
            <w:tcW w:w="1304" w:type="dxa"/>
            <w:tcBorders>
              <w:top w:val="single" w:sz="8" w:space="0" w:color="000000"/>
              <w:left w:val="single" w:sz="8" w:space="0" w:color="000000"/>
              <w:bottom w:val="single" w:sz="4" w:space="0" w:color="000000"/>
              <w:right w:val="single" w:sz="4" w:space="0" w:color="000000"/>
            </w:tcBorders>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序号</w:t>
            </w:r>
          </w:p>
        </w:tc>
        <w:tc>
          <w:tcPr>
            <w:tcW w:w="2931" w:type="dxa"/>
            <w:tcBorders>
              <w:top w:val="single" w:sz="8"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物业岗位名称</w:t>
            </w:r>
          </w:p>
        </w:tc>
        <w:tc>
          <w:tcPr>
            <w:tcW w:w="860" w:type="dxa"/>
            <w:tcBorders>
              <w:top w:val="single" w:sz="8"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单位</w:t>
            </w:r>
          </w:p>
        </w:tc>
        <w:tc>
          <w:tcPr>
            <w:tcW w:w="688" w:type="dxa"/>
            <w:tcBorders>
              <w:top w:val="single" w:sz="8"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人数</w:t>
            </w:r>
          </w:p>
        </w:tc>
        <w:tc>
          <w:tcPr>
            <w:tcW w:w="2405" w:type="dxa"/>
            <w:tcBorders>
              <w:top w:val="single" w:sz="8" w:space="0" w:color="000000"/>
              <w:left w:val="single" w:sz="4" w:space="0" w:color="000000"/>
              <w:bottom w:val="single" w:sz="4" w:space="0" w:color="000000"/>
              <w:right w:val="single" w:sz="8" w:space="0" w:color="000000"/>
            </w:tcBorders>
            <w:noWrap/>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备注</w:t>
            </w:r>
          </w:p>
        </w:tc>
      </w:tr>
      <w:tr w:rsidR="00BE63F6">
        <w:trPr>
          <w:trHeight w:val="624"/>
        </w:trPr>
        <w:tc>
          <w:tcPr>
            <w:tcW w:w="1304" w:type="dxa"/>
            <w:tcBorders>
              <w:top w:val="single" w:sz="4" w:space="0" w:color="000000"/>
              <w:left w:val="single" w:sz="8"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color w:val="000000"/>
                <w:kern w:val="0"/>
                <w:sz w:val="24"/>
                <w:szCs w:val="24"/>
              </w:rPr>
              <w:t>1</w:t>
            </w:r>
          </w:p>
        </w:tc>
        <w:tc>
          <w:tcPr>
            <w:tcW w:w="2931"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项目经理（含日常维修）</w:t>
            </w:r>
          </w:p>
        </w:tc>
        <w:tc>
          <w:tcPr>
            <w:tcW w:w="860"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人</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color w:val="000000"/>
                <w:kern w:val="0"/>
                <w:sz w:val="24"/>
                <w:szCs w:val="24"/>
              </w:rPr>
              <w:t>1</w:t>
            </w:r>
          </w:p>
        </w:tc>
        <w:tc>
          <w:tcPr>
            <w:tcW w:w="2405" w:type="dxa"/>
            <w:tcBorders>
              <w:top w:val="single" w:sz="4" w:space="0" w:color="000000"/>
              <w:left w:val="single" w:sz="4" w:space="0" w:color="000000"/>
              <w:bottom w:val="single" w:sz="4" w:space="0" w:color="000000"/>
              <w:right w:val="single" w:sz="8" w:space="0" w:color="000000"/>
            </w:tcBorders>
            <w:noWrap/>
            <w:vAlign w:val="center"/>
          </w:tcPr>
          <w:p w:rsidR="00BE63F6" w:rsidRDefault="00BE63F6">
            <w:pPr>
              <w:widowControl/>
              <w:jc w:val="center"/>
              <w:textAlignment w:val="center"/>
              <w:rPr>
                <w:rFonts w:eastAsia="仿宋_GB2312"/>
                <w:color w:val="FF0000"/>
                <w:sz w:val="24"/>
                <w:szCs w:val="24"/>
              </w:rPr>
            </w:pPr>
          </w:p>
        </w:tc>
      </w:tr>
      <w:tr w:rsidR="00BE63F6">
        <w:trPr>
          <w:trHeight w:val="624"/>
        </w:trPr>
        <w:tc>
          <w:tcPr>
            <w:tcW w:w="1304" w:type="dxa"/>
            <w:tcBorders>
              <w:top w:val="single" w:sz="4" w:space="0" w:color="000000"/>
              <w:left w:val="single" w:sz="8"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color w:val="000000"/>
                <w:kern w:val="0"/>
                <w:sz w:val="24"/>
                <w:szCs w:val="24"/>
              </w:rPr>
              <w:t>2</w:t>
            </w:r>
          </w:p>
        </w:tc>
        <w:tc>
          <w:tcPr>
            <w:tcW w:w="2931"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食堂厨师</w:t>
            </w:r>
          </w:p>
        </w:tc>
        <w:tc>
          <w:tcPr>
            <w:tcW w:w="860"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人</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color w:val="000000"/>
                <w:kern w:val="0"/>
                <w:sz w:val="24"/>
                <w:szCs w:val="24"/>
              </w:rPr>
              <w:t>1</w:t>
            </w:r>
          </w:p>
        </w:tc>
        <w:tc>
          <w:tcPr>
            <w:tcW w:w="2405" w:type="dxa"/>
            <w:tcBorders>
              <w:top w:val="single" w:sz="4" w:space="0" w:color="000000"/>
              <w:left w:val="single" w:sz="4" w:space="0" w:color="000000"/>
              <w:bottom w:val="single" w:sz="4" w:space="0" w:color="000000"/>
              <w:right w:val="single" w:sz="8" w:space="0" w:color="000000"/>
            </w:tcBorders>
            <w:noWrap/>
            <w:vAlign w:val="center"/>
          </w:tcPr>
          <w:p w:rsidR="00BE63F6" w:rsidRDefault="00BE63F6">
            <w:pPr>
              <w:jc w:val="center"/>
              <w:rPr>
                <w:color w:val="000000"/>
                <w:sz w:val="24"/>
                <w:szCs w:val="24"/>
              </w:rPr>
            </w:pPr>
          </w:p>
        </w:tc>
      </w:tr>
      <w:tr w:rsidR="00BE63F6">
        <w:trPr>
          <w:trHeight w:val="624"/>
        </w:trPr>
        <w:tc>
          <w:tcPr>
            <w:tcW w:w="1304" w:type="dxa"/>
            <w:tcBorders>
              <w:top w:val="single" w:sz="4" w:space="0" w:color="000000"/>
              <w:left w:val="single" w:sz="8"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color w:val="000000"/>
                <w:kern w:val="0"/>
                <w:sz w:val="24"/>
                <w:szCs w:val="24"/>
              </w:rPr>
              <w:t>3</w:t>
            </w:r>
          </w:p>
        </w:tc>
        <w:tc>
          <w:tcPr>
            <w:tcW w:w="293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eastAsia="仿宋_GB2312"/>
                <w:color w:val="000000"/>
                <w:sz w:val="24"/>
                <w:szCs w:val="24"/>
              </w:rPr>
            </w:pPr>
            <w:r>
              <w:rPr>
                <w:rFonts w:eastAsia="仿宋_GB2312"/>
                <w:color w:val="000000"/>
                <w:kern w:val="0"/>
                <w:sz w:val="24"/>
                <w:szCs w:val="24"/>
              </w:rPr>
              <w:t>食堂辅助、面点、配菜、卫生等食堂工作</w:t>
            </w:r>
          </w:p>
        </w:tc>
        <w:tc>
          <w:tcPr>
            <w:tcW w:w="860"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人</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color w:val="000000"/>
                <w:kern w:val="0"/>
                <w:sz w:val="24"/>
                <w:szCs w:val="24"/>
              </w:rPr>
              <w:t>3</w:t>
            </w:r>
          </w:p>
        </w:tc>
        <w:tc>
          <w:tcPr>
            <w:tcW w:w="2405" w:type="dxa"/>
            <w:tcBorders>
              <w:top w:val="single" w:sz="4" w:space="0" w:color="000000"/>
              <w:left w:val="single" w:sz="4" w:space="0" w:color="000000"/>
              <w:bottom w:val="single" w:sz="4" w:space="0" w:color="000000"/>
              <w:right w:val="single" w:sz="8" w:space="0" w:color="000000"/>
            </w:tcBorders>
            <w:noWrap/>
            <w:vAlign w:val="center"/>
          </w:tcPr>
          <w:p w:rsidR="00BE63F6" w:rsidRDefault="00BE63F6">
            <w:pPr>
              <w:jc w:val="center"/>
              <w:rPr>
                <w:color w:val="000000"/>
                <w:sz w:val="24"/>
                <w:szCs w:val="24"/>
              </w:rPr>
            </w:pPr>
          </w:p>
        </w:tc>
      </w:tr>
      <w:tr w:rsidR="00BE63F6">
        <w:trPr>
          <w:trHeight w:val="624"/>
        </w:trPr>
        <w:tc>
          <w:tcPr>
            <w:tcW w:w="1304" w:type="dxa"/>
            <w:tcBorders>
              <w:top w:val="single" w:sz="4" w:space="0" w:color="000000"/>
              <w:left w:val="single" w:sz="8"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color w:val="000000"/>
                <w:kern w:val="0"/>
                <w:sz w:val="24"/>
                <w:szCs w:val="24"/>
              </w:rPr>
              <w:t>4</w:t>
            </w:r>
          </w:p>
        </w:tc>
        <w:tc>
          <w:tcPr>
            <w:tcW w:w="2931"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驾驶员</w:t>
            </w:r>
          </w:p>
        </w:tc>
        <w:tc>
          <w:tcPr>
            <w:tcW w:w="860"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人</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rFonts w:hint="eastAsia"/>
                <w:color w:val="000000"/>
                <w:kern w:val="0"/>
                <w:sz w:val="24"/>
                <w:szCs w:val="24"/>
              </w:rPr>
              <w:t>7</w:t>
            </w:r>
          </w:p>
        </w:tc>
        <w:tc>
          <w:tcPr>
            <w:tcW w:w="2405" w:type="dxa"/>
            <w:tcBorders>
              <w:top w:val="single" w:sz="4" w:space="0" w:color="000000"/>
              <w:left w:val="single" w:sz="4" w:space="0" w:color="000000"/>
              <w:bottom w:val="single" w:sz="4" w:space="0" w:color="000000"/>
              <w:right w:val="single" w:sz="8" w:space="0" w:color="000000"/>
            </w:tcBorders>
            <w:noWrap/>
            <w:vAlign w:val="bottom"/>
          </w:tcPr>
          <w:p w:rsidR="00BE63F6" w:rsidRDefault="00277AF9">
            <w:pPr>
              <w:jc w:val="center"/>
              <w:rPr>
                <w:color w:val="000000"/>
                <w:sz w:val="24"/>
                <w:szCs w:val="24"/>
              </w:rPr>
            </w:pPr>
            <w:r>
              <w:rPr>
                <w:rFonts w:eastAsia="仿宋_GB2312" w:hint="eastAsia"/>
                <w:color w:val="000000"/>
                <w:kern w:val="0"/>
                <w:sz w:val="24"/>
                <w:szCs w:val="24"/>
              </w:rPr>
              <w:t>1</w:t>
            </w:r>
            <w:r>
              <w:rPr>
                <w:rFonts w:eastAsia="仿宋_GB2312" w:hint="eastAsia"/>
                <w:color w:val="000000"/>
                <w:kern w:val="0"/>
                <w:sz w:val="24"/>
                <w:szCs w:val="24"/>
              </w:rPr>
              <w:t>人在原汉沽、</w:t>
            </w:r>
            <w:r>
              <w:rPr>
                <w:rFonts w:eastAsia="仿宋_GB2312" w:hint="eastAsia"/>
                <w:color w:val="000000"/>
                <w:kern w:val="0"/>
                <w:sz w:val="24"/>
                <w:szCs w:val="24"/>
              </w:rPr>
              <w:t>1</w:t>
            </w:r>
            <w:r>
              <w:rPr>
                <w:rFonts w:eastAsia="仿宋_GB2312" w:hint="eastAsia"/>
                <w:color w:val="000000"/>
                <w:kern w:val="0"/>
                <w:sz w:val="24"/>
                <w:szCs w:val="24"/>
              </w:rPr>
              <w:t>人在原大港</w:t>
            </w:r>
          </w:p>
        </w:tc>
      </w:tr>
      <w:tr w:rsidR="00BE63F6">
        <w:trPr>
          <w:trHeight w:val="624"/>
        </w:trPr>
        <w:tc>
          <w:tcPr>
            <w:tcW w:w="1304" w:type="dxa"/>
            <w:tcBorders>
              <w:top w:val="single" w:sz="4" w:space="0" w:color="000000"/>
              <w:left w:val="single" w:sz="8"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color w:val="000000"/>
                <w:kern w:val="0"/>
                <w:sz w:val="24"/>
                <w:szCs w:val="24"/>
              </w:rPr>
              <w:t>5</w:t>
            </w:r>
          </w:p>
        </w:tc>
        <w:tc>
          <w:tcPr>
            <w:tcW w:w="2931"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保洁员</w:t>
            </w:r>
          </w:p>
        </w:tc>
        <w:tc>
          <w:tcPr>
            <w:tcW w:w="860"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人</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color w:val="000000"/>
                <w:kern w:val="0"/>
                <w:sz w:val="24"/>
                <w:szCs w:val="24"/>
              </w:rPr>
              <w:t>1</w:t>
            </w:r>
          </w:p>
        </w:tc>
        <w:tc>
          <w:tcPr>
            <w:tcW w:w="2405" w:type="dxa"/>
            <w:tcBorders>
              <w:top w:val="single" w:sz="4" w:space="0" w:color="000000"/>
              <w:left w:val="single" w:sz="4" w:space="0" w:color="000000"/>
              <w:bottom w:val="single" w:sz="4" w:space="0" w:color="000000"/>
              <w:right w:val="single" w:sz="8" w:space="0" w:color="000000"/>
            </w:tcBorders>
            <w:noWrap/>
            <w:vAlign w:val="bottom"/>
          </w:tcPr>
          <w:p w:rsidR="00BE63F6" w:rsidRDefault="00BE63F6">
            <w:pPr>
              <w:jc w:val="center"/>
              <w:rPr>
                <w:color w:val="000000"/>
                <w:sz w:val="24"/>
                <w:szCs w:val="24"/>
              </w:rPr>
            </w:pPr>
          </w:p>
        </w:tc>
      </w:tr>
      <w:tr w:rsidR="00BE63F6">
        <w:trPr>
          <w:trHeight w:val="624"/>
        </w:trPr>
        <w:tc>
          <w:tcPr>
            <w:tcW w:w="1304" w:type="dxa"/>
            <w:tcBorders>
              <w:top w:val="single" w:sz="4" w:space="0" w:color="000000"/>
              <w:left w:val="single" w:sz="8"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color w:val="000000"/>
                <w:kern w:val="0"/>
                <w:sz w:val="24"/>
                <w:szCs w:val="24"/>
              </w:rPr>
              <w:t>6</w:t>
            </w:r>
          </w:p>
        </w:tc>
        <w:tc>
          <w:tcPr>
            <w:tcW w:w="2931"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门卫（一）</w:t>
            </w:r>
          </w:p>
        </w:tc>
        <w:tc>
          <w:tcPr>
            <w:tcW w:w="860"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人</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color w:val="000000"/>
                <w:kern w:val="0"/>
                <w:sz w:val="24"/>
                <w:szCs w:val="24"/>
              </w:rPr>
              <w:t>2</w:t>
            </w:r>
          </w:p>
        </w:tc>
        <w:tc>
          <w:tcPr>
            <w:tcW w:w="2405" w:type="dxa"/>
            <w:tcBorders>
              <w:top w:val="single" w:sz="4" w:space="0" w:color="000000"/>
              <w:left w:val="single" w:sz="4" w:space="0" w:color="000000"/>
              <w:bottom w:val="single" w:sz="4" w:space="0" w:color="000000"/>
              <w:right w:val="single" w:sz="8" w:space="0" w:color="000000"/>
            </w:tcBorders>
            <w:vAlign w:val="center"/>
          </w:tcPr>
          <w:p w:rsidR="00BE63F6" w:rsidRDefault="00277AF9">
            <w:pPr>
              <w:widowControl/>
              <w:jc w:val="center"/>
              <w:textAlignment w:val="center"/>
              <w:rPr>
                <w:rFonts w:eastAsia="仿宋_GB2312"/>
                <w:color w:val="000000"/>
                <w:sz w:val="24"/>
                <w:szCs w:val="24"/>
              </w:rPr>
            </w:pPr>
            <w:r>
              <w:rPr>
                <w:rFonts w:eastAsia="仿宋_GB2312"/>
                <w:color w:val="000000"/>
                <w:kern w:val="0"/>
                <w:sz w:val="24"/>
                <w:szCs w:val="24"/>
              </w:rPr>
              <w:t>白天，含送报院内卫生</w:t>
            </w:r>
          </w:p>
        </w:tc>
      </w:tr>
      <w:tr w:rsidR="00BE63F6">
        <w:trPr>
          <w:trHeight w:val="624"/>
        </w:trPr>
        <w:tc>
          <w:tcPr>
            <w:tcW w:w="1304" w:type="dxa"/>
            <w:tcBorders>
              <w:top w:val="single" w:sz="4" w:space="0" w:color="000000"/>
              <w:left w:val="single" w:sz="8"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color w:val="000000"/>
                <w:kern w:val="0"/>
                <w:sz w:val="24"/>
                <w:szCs w:val="24"/>
              </w:rPr>
              <w:t>7</w:t>
            </w:r>
          </w:p>
        </w:tc>
        <w:tc>
          <w:tcPr>
            <w:tcW w:w="2931"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门卫（二）</w:t>
            </w:r>
          </w:p>
        </w:tc>
        <w:tc>
          <w:tcPr>
            <w:tcW w:w="860"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人</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color w:val="000000"/>
                <w:kern w:val="0"/>
                <w:sz w:val="24"/>
                <w:szCs w:val="24"/>
              </w:rPr>
              <w:t>1</w:t>
            </w:r>
          </w:p>
        </w:tc>
        <w:tc>
          <w:tcPr>
            <w:tcW w:w="2405" w:type="dxa"/>
            <w:tcBorders>
              <w:top w:val="single" w:sz="4" w:space="0" w:color="000000"/>
              <w:left w:val="single" w:sz="4" w:space="0" w:color="000000"/>
              <w:bottom w:val="single" w:sz="4" w:space="0" w:color="000000"/>
              <w:right w:val="single" w:sz="8" w:space="0" w:color="000000"/>
            </w:tcBorders>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夜间，男性</w:t>
            </w:r>
          </w:p>
        </w:tc>
      </w:tr>
      <w:tr w:rsidR="00BE63F6">
        <w:trPr>
          <w:trHeight w:val="624"/>
        </w:trPr>
        <w:tc>
          <w:tcPr>
            <w:tcW w:w="1304" w:type="dxa"/>
            <w:tcBorders>
              <w:top w:val="single" w:sz="4" w:space="0" w:color="000000"/>
              <w:left w:val="single" w:sz="8" w:space="0" w:color="000000"/>
              <w:bottom w:val="single" w:sz="4" w:space="0" w:color="000000"/>
              <w:right w:val="single" w:sz="4" w:space="0" w:color="000000"/>
            </w:tcBorders>
            <w:noWrap/>
            <w:vAlign w:val="center"/>
          </w:tcPr>
          <w:p w:rsidR="00BE63F6" w:rsidRDefault="00277AF9">
            <w:pPr>
              <w:widowControl/>
              <w:jc w:val="center"/>
              <w:textAlignment w:val="center"/>
              <w:rPr>
                <w:color w:val="000000"/>
                <w:sz w:val="24"/>
                <w:szCs w:val="24"/>
              </w:rPr>
            </w:pPr>
            <w:r>
              <w:rPr>
                <w:color w:val="000000"/>
                <w:kern w:val="0"/>
                <w:sz w:val="24"/>
                <w:szCs w:val="24"/>
              </w:rPr>
              <w:t>8</w:t>
            </w:r>
          </w:p>
        </w:tc>
        <w:tc>
          <w:tcPr>
            <w:tcW w:w="2931" w:type="dxa"/>
            <w:tcBorders>
              <w:top w:val="single" w:sz="4" w:space="0" w:color="000000"/>
              <w:left w:val="single" w:sz="4" w:space="0" w:color="000000"/>
              <w:bottom w:val="nil"/>
              <w:right w:val="single" w:sz="4" w:space="0" w:color="000000"/>
            </w:tcBorders>
            <w:noWrap/>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综合服务</w:t>
            </w:r>
          </w:p>
        </w:tc>
        <w:tc>
          <w:tcPr>
            <w:tcW w:w="860" w:type="dxa"/>
            <w:tcBorders>
              <w:top w:val="single" w:sz="4" w:space="0" w:color="000000"/>
              <w:left w:val="single" w:sz="4" w:space="0" w:color="000000"/>
              <w:bottom w:val="nil"/>
              <w:right w:val="single" w:sz="4" w:space="0" w:color="000000"/>
            </w:tcBorders>
            <w:noWrap/>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工日</w:t>
            </w:r>
          </w:p>
        </w:tc>
        <w:tc>
          <w:tcPr>
            <w:tcW w:w="688" w:type="dxa"/>
            <w:tcBorders>
              <w:top w:val="single" w:sz="4" w:space="0" w:color="000000"/>
              <w:left w:val="single" w:sz="4" w:space="0" w:color="000000"/>
              <w:bottom w:val="nil"/>
              <w:right w:val="single" w:sz="4" w:space="0" w:color="000000"/>
            </w:tcBorders>
            <w:noWrap/>
            <w:vAlign w:val="center"/>
          </w:tcPr>
          <w:p w:rsidR="00BE63F6" w:rsidRDefault="00BE63F6">
            <w:pPr>
              <w:jc w:val="center"/>
              <w:rPr>
                <w:color w:val="000000"/>
                <w:sz w:val="24"/>
                <w:szCs w:val="24"/>
              </w:rPr>
            </w:pPr>
          </w:p>
        </w:tc>
        <w:tc>
          <w:tcPr>
            <w:tcW w:w="2405" w:type="dxa"/>
            <w:tcBorders>
              <w:top w:val="single" w:sz="4" w:space="0" w:color="000000"/>
              <w:left w:val="single" w:sz="4" w:space="0" w:color="000000"/>
              <w:bottom w:val="nil"/>
              <w:right w:val="single" w:sz="8" w:space="0" w:color="000000"/>
            </w:tcBorders>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按照工日据实结算</w:t>
            </w:r>
          </w:p>
        </w:tc>
      </w:tr>
      <w:tr w:rsidR="00BE63F6">
        <w:trPr>
          <w:trHeight w:val="624"/>
        </w:trPr>
        <w:tc>
          <w:tcPr>
            <w:tcW w:w="4235" w:type="dxa"/>
            <w:gridSpan w:val="2"/>
            <w:tcBorders>
              <w:top w:val="single" w:sz="4" w:space="0" w:color="000000"/>
              <w:left w:val="single" w:sz="8" w:space="0" w:color="000000"/>
              <w:bottom w:val="single" w:sz="8" w:space="0" w:color="000000"/>
              <w:right w:val="single" w:sz="4" w:space="0" w:color="000000"/>
            </w:tcBorders>
            <w:noWrap/>
            <w:vAlign w:val="center"/>
          </w:tcPr>
          <w:p w:rsidR="00BE63F6" w:rsidRDefault="00277AF9">
            <w:pPr>
              <w:widowControl/>
              <w:jc w:val="center"/>
              <w:textAlignment w:val="center"/>
              <w:rPr>
                <w:color w:val="000000"/>
                <w:sz w:val="24"/>
                <w:szCs w:val="24"/>
              </w:rPr>
            </w:pPr>
            <w:r>
              <w:rPr>
                <w:rFonts w:eastAsia="仿宋_GB2312"/>
                <w:color w:val="000000"/>
                <w:kern w:val="0"/>
                <w:sz w:val="24"/>
                <w:szCs w:val="24"/>
              </w:rPr>
              <w:t>合计</w:t>
            </w:r>
          </w:p>
        </w:tc>
        <w:tc>
          <w:tcPr>
            <w:tcW w:w="860" w:type="dxa"/>
            <w:tcBorders>
              <w:top w:val="single" w:sz="4" w:space="0" w:color="000000"/>
              <w:left w:val="single" w:sz="4" w:space="0" w:color="000000"/>
              <w:bottom w:val="single" w:sz="8" w:space="0" w:color="000000"/>
              <w:right w:val="single" w:sz="4" w:space="0" w:color="000000"/>
            </w:tcBorders>
            <w:noWrap/>
            <w:vAlign w:val="bottom"/>
          </w:tcPr>
          <w:p w:rsidR="00BE63F6" w:rsidRDefault="00BE63F6">
            <w:pPr>
              <w:jc w:val="center"/>
              <w:rPr>
                <w:color w:val="000000"/>
                <w:sz w:val="24"/>
                <w:szCs w:val="24"/>
              </w:rPr>
            </w:pPr>
          </w:p>
        </w:tc>
        <w:tc>
          <w:tcPr>
            <w:tcW w:w="688" w:type="dxa"/>
            <w:tcBorders>
              <w:top w:val="single" w:sz="4" w:space="0" w:color="000000"/>
              <w:left w:val="single" w:sz="4" w:space="0" w:color="000000"/>
              <w:bottom w:val="single" w:sz="8" w:space="0" w:color="000000"/>
              <w:right w:val="single" w:sz="4" w:space="0" w:color="000000"/>
            </w:tcBorders>
            <w:noWrap/>
            <w:vAlign w:val="center"/>
          </w:tcPr>
          <w:p w:rsidR="00BE63F6" w:rsidRDefault="00277AF9">
            <w:pPr>
              <w:widowControl/>
              <w:jc w:val="center"/>
              <w:textAlignment w:val="center"/>
              <w:rPr>
                <w:color w:val="000000"/>
                <w:sz w:val="24"/>
                <w:szCs w:val="24"/>
              </w:rPr>
            </w:pPr>
            <w:r>
              <w:rPr>
                <w:color w:val="000000"/>
                <w:kern w:val="0"/>
                <w:sz w:val="24"/>
                <w:szCs w:val="24"/>
              </w:rPr>
              <w:t>1</w:t>
            </w:r>
            <w:r>
              <w:rPr>
                <w:rFonts w:hint="eastAsia"/>
                <w:color w:val="000000"/>
                <w:kern w:val="0"/>
                <w:sz w:val="24"/>
                <w:szCs w:val="24"/>
              </w:rPr>
              <w:t>6</w:t>
            </w:r>
          </w:p>
        </w:tc>
        <w:tc>
          <w:tcPr>
            <w:tcW w:w="2405" w:type="dxa"/>
            <w:tcBorders>
              <w:top w:val="single" w:sz="4" w:space="0" w:color="000000"/>
              <w:left w:val="single" w:sz="4" w:space="0" w:color="000000"/>
              <w:bottom w:val="single" w:sz="8" w:space="0" w:color="000000"/>
              <w:right w:val="single" w:sz="8" w:space="0" w:color="000000"/>
            </w:tcBorders>
            <w:noWrap/>
            <w:vAlign w:val="bottom"/>
          </w:tcPr>
          <w:p w:rsidR="00BE63F6" w:rsidRDefault="00BE63F6">
            <w:pPr>
              <w:rPr>
                <w:color w:val="000000"/>
                <w:sz w:val="24"/>
                <w:szCs w:val="24"/>
              </w:rPr>
            </w:pPr>
          </w:p>
        </w:tc>
      </w:tr>
    </w:tbl>
    <w:p w:rsidR="00BE63F6" w:rsidRDefault="00277AF9" w:rsidP="008B0098">
      <w:pPr>
        <w:widowControl/>
        <w:spacing w:line="400" w:lineRule="exact"/>
        <w:ind w:firstLineChars="200" w:firstLine="526"/>
        <w:textAlignment w:val="center"/>
        <w:rPr>
          <w:rFonts w:eastAsia="仿宋_GB2312"/>
          <w:color w:val="000000"/>
          <w:kern w:val="0"/>
          <w:sz w:val="28"/>
          <w:szCs w:val="28"/>
        </w:rPr>
      </w:pPr>
      <w:r>
        <w:rPr>
          <w:rFonts w:eastAsia="仿宋_GB2312"/>
          <w:color w:val="000000"/>
          <w:kern w:val="0"/>
          <w:sz w:val="28"/>
          <w:szCs w:val="28"/>
        </w:rPr>
        <w:t>1.</w:t>
      </w:r>
      <w:r>
        <w:rPr>
          <w:rFonts w:eastAsia="仿宋_GB2312"/>
          <w:color w:val="000000"/>
          <w:sz w:val="28"/>
          <w:szCs w:val="28"/>
        </w:rPr>
        <w:t>驾驶员加班需经甲方管理人员同意，根据加班时长不足</w:t>
      </w:r>
      <w:r>
        <w:rPr>
          <w:rFonts w:eastAsia="仿宋_GB2312"/>
          <w:color w:val="000000"/>
          <w:kern w:val="0"/>
          <w:sz w:val="28"/>
          <w:szCs w:val="28"/>
        </w:rPr>
        <w:t>4</w:t>
      </w:r>
      <w:r>
        <w:rPr>
          <w:rFonts w:eastAsia="仿宋_GB2312"/>
          <w:color w:val="000000"/>
          <w:sz w:val="28"/>
          <w:szCs w:val="28"/>
        </w:rPr>
        <w:t>小时的按</w:t>
      </w:r>
      <w:r>
        <w:rPr>
          <w:rFonts w:eastAsia="仿宋_GB2312"/>
          <w:color w:val="000000"/>
          <w:kern w:val="0"/>
          <w:sz w:val="28"/>
          <w:szCs w:val="28"/>
        </w:rPr>
        <w:t>0.5</w:t>
      </w:r>
      <w:r>
        <w:rPr>
          <w:rFonts w:eastAsia="仿宋_GB2312"/>
          <w:color w:val="000000"/>
          <w:sz w:val="28"/>
          <w:szCs w:val="28"/>
        </w:rPr>
        <w:t>个工日计算，超过四个小时按</w:t>
      </w:r>
      <w:r>
        <w:rPr>
          <w:rFonts w:eastAsia="仿宋_GB2312"/>
          <w:color w:val="000000"/>
          <w:kern w:val="0"/>
          <w:sz w:val="28"/>
          <w:szCs w:val="28"/>
        </w:rPr>
        <w:t>1</w:t>
      </w:r>
      <w:r>
        <w:rPr>
          <w:rFonts w:eastAsia="仿宋_GB2312"/>
          <w:color w:val="000000"/>
          <w:sz w:val="28"/>
          <w:szCs w:val="28"/>
        </w:rPr>
        <w:t>个工日计算，</w:t>
      </w:r>
      <w:r>
        <w:rPr>
          <w:rFonts w:eastAsia="仿宋_GB2312"/>
          <w:color w:val="000000"/>
          <w:kern w:val="0"/>
          <w:sz w:val="28"/>
          <w:szCs w:val="28"/>
        </w:rPr>
        <w:t>单价</w:t>
      </w:r>
      <w:r>
        <w:rPr>
          <w:rFonts w:eastAsia="仿宋_GB2312"/>
          <w:color w:val="000000"/>
          <w:kern w:val="0"/>
          <w:sz w:val="28"/>
          <w:szCs w:val="28"/>
        </w:rPr>
        <w:t>163</w:t>
      </w:r>
      <w:r>
        <w:rPr>
          <w:rFonts w:eastAsia="仿宋_GB2312"/>
          <w:color w:val="000000"/>
          <w:kern w:val="0"/>
          <w:sz w:val="28"/>
          <w:szCs w:val="28"/>
        </w:rPr>
        <w:t>元</w:t>
      </w:r>
      <w:r>
        <w:rPr>
          <w:rFonts w:eastAsia="仿宋_GB2312"/>
          <w:color w:val="000000"/>
          <w:kern w:val="0"/>
          <w:sz w:val="28"/>
          <w:szCs w:val="28"/>
        </w:rPr>
        <w:t>/</w:t>
      </w:r>
      <w:r>
        <w:rPr>
          <w:rFonts w:eastAsia="仿宋_GB2312"/>
          <w:color w:val="000000"/>
          <w:kern w:val="0"/>
          <w:sz w:val="28"/>
          <w:szCs w:val="28"/>
        </w:rPr>
        <w:t>工日。</w:t>
      </w:r>
    </w:p>
    <w:p w:rsidR="00BE63F6" w:rsidRDefault="00277AF9" w:rsidP="008B0098">
      <w:pPr>
        <w:widowControl/>
        <w:spacing w:line="400" w:lineRule="exact"/>
        <w:ind w:firstLineChars="200" w:firstLine="526"/>
        <w:textAlignment w:val="center"/>
        <w:rPr>
          <w:rFonts w:eastAsia="仿宋_GB2312"/>
          <w:color w:val="000000"/>
          <w:sz w:val="28"/>
          <w:szCs w:val="28"/>
        </w:rPr>
      </w:pPr>
      <w:r>
        <w:rPr>
          <w:rFonts w:eastAsia="仿宋_GB2312"/>
          <w:color w:val="000000"/>
          <w:kern w:val="0"/>
          <w:sz w:val="28"/>
          <w:szCs w:val="28"/>
        </w:rPr>
        <w:t>2.</w:t>
      </w:r>
      <w:r>
        <w:rPr>
          <w:rFonts w:eastAsia="仿宋_GB2312"/>
          <w:color w:val="000000"/>
          <w:sz w:val="28"/>
          <w:szCs w:val="28"/>
        </w:rPr>
        <w:t>综合服务根据甲方安排从事相关劳务工作，根据时长不足</w:t>
      </w:r>
      <w:r>
        <w:rPr>
          <w:rFonts w:eastAsia="仿宋_GB2312"/>
          <w:color w:val="000000"/>
          <w:kern w:val="0"/>
          <w:sz w:val="28"/>
          <w:szCs w:val="28"/>
        </w:rPr>
        <w:t>4</w:t>
      </w:r>
      <w:r>
        <w:rPr>
          <w:rFonts w:eastAsia="仿宋_GB2312"/>
          <w:color w:val="000000"/>
          <w:sz w:val="28"/>
          <w:szCs w:val="28"/>
        </w:rPr>
        <w:t>小时的按</w:t>
      </w:r>
      <w:r>
        <w:rPr>
          <w:rFonts w:eastAsia="仿宋_GB2312"/>
          <w:color w:val="000000"/>
          <w:kern w:val="0"/>
          <w:sz w:val="28"/>
          <w:szCs w:val="28"/>
        </w:rPr>
        <w:t>0.5</w:t>
      </w:r>
      <w:r>
        <w:rPr>
          <w:rFonts w:eastAsia="仿宋_GB2312"/>
          <w:color w:val="000000"/>
          <w:sz w:val="28"/>
          <w:szCs w:val="28"/>
        </w:rPr>
        <w:t>个工日计算，超过四个小时按</w:t>
      </w:r>
      <w:r>
        <w:rPr>
          <w:rFonts w:eastAsia="仿宋_GB2312"/>
          <w:color w:val="000000"/>
          <w:kern w:val="0"/>
          <w:sz w:val="28"/>
          <w:szCs w:val="28"/>
        </w:rPr>
        <w:t>1</w:t>
      </w:r>
      <w:r>
        <w:rPr>
          <w:rFonts w:eastAsia="仿宋_GB2312"/>
          <w:color w:val="000000"/>
          <w:sz w:val="28"/>
          <w:szCs w:val="28"/>
        </w:rPr>
        <w:t>个工日计算，单价</w:t>
      </w:r>
      <w:r>
        <w:rPr>
          <w:rFonts w:eastAsia="仿宋_GB2312"/>
          <w:color w:val="000000"/>
          <w:kern w:val="0"/>
          <w:sz w:val="28"/>
          <w:szCs w:val="28"/>
        </w:rPr>
        <w:t>200</w:t>
      </w:r>
      <w:r>
        <w:rPr>
          <w:rFonts w:eastAsia="仿宋_GB2312"/>
          <w:color w:val="000000"/>
          <w:sz w:val="28"/>
          <w:szCs w:val="28"/>
        </w:rPr>
        <w:t>元</w:t>
      </w:r>
      <w:r>
        <w:rPr>
          <w:rFonts w:eastAsia="仿宋_GB2312"/>
          <w:color w:val="000000"/>
          <w:kern w:val="0"/>
          <w:sz w:val="28"/>
          <w:szCs w:val="28"/>
        </w:rPr>
        <w:t>/</w:t>
      </w:r>
      <w:r>
        <w:rPr>
          <w:rFonts w:eastAsia="仿宋_GB2312"/>
          <w:color w:val="000000"/>
          <w:sz w:val="28"/>
          <w:szCs w:val="28"/>
        </w:rPr>
        <w:t>工日。</w:t>
      </w:r>
    </w:p>
    <w:p w:rsidR="00BE63F6" w:rsidRDefault="00277AF9" w:rsidP="008B0098">
      <w:pPr>
        <w:widowControl/>
        <w:spacing w:line="400" w:lineRule="exact"/>
        <w:ind w:firstLineChars="200" w:firstLine="526"/>
        <w:textAlignment w:val="center"/>
        <w:rPr>
          <w:rFonts w:eastAsia="仿宋_GB2312"/>
          <w:color w:val="000000"/>
          <w:sz w:val="28"/>
          <w:szCs w:val="28"/>
        </w:rPr>
      </w:pPr>
      <w:r>
        <w:rPr>
          <w:rFonts w:eastAsia="仿宋_GB2312"/>
          <w:color w:val="000000"/>
          <w:kern w:val="0"/>
          <w:sz w:val="28"/>
          <w:szCs w:val="28"/>
        </w:rPr>
        <w:t>3.</w:t>
      </w:r>
      <w:r>
        <w:rPr>
          <w:rFonts w:eastAsia="仿宋_GB2312"/>
          <w:color w:val="000000"/>
          <w:sz w:val="28"/>
          <w:szCs w:val="28"/>
        </w:rPr>
        <w:t>意外险保额不低于</w:t>
      </w:r>
      <w:r>
        <w:rPr>
          <w:rFonts w:eastAsia="仿宋_GB2312"/>
          <w:color w:val="000000"/>
          <w:kern w:val="0"/>
          <w:sz w:val="28"/>
          <w:szCs w:val="28"/>
        </w:rPr>
        <w:t>100</w:t>
      </w:r>
      <w:r>
        <w:rPr>
          <w:rFonts w:eastAsia="仿宋_GB2312"/>
          <w:color w:val="000000"/>
          <w:sz w:val="28"/>
          <w:szCs w:val="28"/>
        </w:rPr>
        <w:t>万元。</w:t>
      </w:r>
    </w:p>
    <w:p w:rsidR="00BE63F6" w:rsidRDefault="00277AF9" w:rsidP="008B0098">
      <w:pPr>
        <w:widowControl/>
        <w:spacing w:line="400" w:lineRule="exact"/>
        <w:ind w:firstLineChars="200" w:firstLine="526"/>
        <w:textAlignment w:val="center"/>
        <w:rPr>
          <w:rFonts w:eastAsia="仿宋_GB2312"/>
          <w:color w:val="000000"/>
          <w:sz w:val="28"/>
          <w:szCs w:val="28"/>
        </w:rPr>
      </w:pPr>
      <w:r>
        <w:rPr>
          <w:rFonts w:eastAsia="仿宋_GB2312"/>
          <w:color w:val="000000"/>
          <w:kern w:val="0"/>
          <w:sz w:val="28"/>
          <w:szCs w:val="28"/>
        </w:rPr>
        <w:t>4.</w:t>
      </w:r>
      <w:r>
        <w:rPr>
          <w:rFonts w:eastAsia="仿宋_GB2312"/>
          <w:color w:val="000000"/>
          <w:sz w:val="28"/>
          <w:szCs w:val="28"/>
        </w:rPr>
        <w:t>驾驶人员年龄不得超过</w:t>
      </w:r>
      <w:r>
        <w:rPr>
          <w:rFonts w:eastAsia="仿宋_GB2312"/>
          <w:color w:val="000000"/>
          <w:kern w:val="0"/>
          <w:sz w:val="28"/>
          <w:szCs w:val="28"/>
        </w:rPr>
        <w:t>60</w:t>
      </w:r>
      <w:r>
        <w:rPr>
          <w:rFonts w:eastAsia="仿宋_GB2312"/>
          <w:color w:val="000000"/>
          <w:sz w:val="28"/>
          <w:szCs w:val="28"/>
        </w:rPr>
        <w:t>周岁，</w:t>
      </w:r>
      <w:r>
        <w:rPr>
          <w:rFonts w:eastAsia="仿宋_GB2312" w:cs="宋体"/>
          <w:color w:val="000000"/>
          <w:sz w:val="28"/>
          <w:szCs w:val="28"/>
        </w:rPr>
        <w:t>项目经理不得超过</w:t>
      </w:r>
      <w:r>
        <w:rPr>
          <w:rFonts w:eastAsia="仿宋_GB2312" w:cs="宋体" w:hint="eastAsia"/>
          <w:color w:val="000000"/>
          <w:sz w:val="28"/>
          <w:szCs w:val="28"/>
        </w:rPr>
        <w:t>55</w:t>
      </w:r>
      <w:r>
        <w:rPr>
          <w:rFonts w:eastAsia="仿宋_GB2312" w:cs="宋体"/>
          <w:color w:val="000000"/>
          <w:sz w:val="28"/>
          <w:szCs w:val="28"/>
        </w:rPr>
        <w:t>周岁，</w:t>
      </w:r>
      <w:r>
        <w:rPr>
          <w:rFonts w:eastAsia="仿宋_GB2312"/>
          <w:color w:val="000000"/>
          <w:sz w:val="28"/>
          <w:szCs w:val="28"/>
        </w:rPr>
        <w:t>其他岗位人员不宜超过</w:t>
      </w:r>
      <w:r>
        <w:rPr>
          <w:rFonts w:eastAsia="仿宋_GB2312"/>
          <w:color w:val="000000"/>
          <w:kern w:val="0"/>
          <w:sz w:val="28"/>
          <w:szCs w:val="28"/>
        </w:rPr>
        <w:t>65</w:t>
      </w:r>
      <w:r>
        <w:rPr>
          <w:rFonts w:eastAsia="仿宋_GB2312"/>
          <w:color w:val="000000"/>
          <w:sz w:val="28"/>
          <w:szCs w:val="28"/>
        </w:rPr>
        <w:t>周岁，身体健康。</w:t>
      </w:r>
    </w:p>
    <w:p w:rsidR="00BE63F6" w:rsidRDefault="00277AF9" w:rsidP="008B0098">
      <w:pPr>
        <w:widowControl/>
        <w:spacing w:line="400" w:lineRule="exact"/>
        <w:ind w:firstLineChars="200" w:firstLine="526"/>
        <w:textAlignment w:val="center"/>
        <w:rPr>
          <w:rFonts w:eastAsia="仿宋_GB2312"/>
          <w:color w:val="000000"/>
          <w:sz w:val="28"/>
          <w:szCs w:val="28"/>
        </w:rPr>
      </w:pPr>
      <w:r>
        <w:rPr>
          <w:rFonts w:eastAsia="仿宋_GB2312"/>
          <w:color w:val="000000"/>
          <w:kern w:val="0"/>
          <w:sz w:val="28"/>
          <w:szCs w:val="28"/>
        </w:rPr>
        <w:t>5.</w:t>
      </w:r>
      <w:r>
        <w:rPr>
          <w:rFonts w:eastAsia="仿宋_GB2312"/>
          <w:color w:val="000000"/>
          <w:sz w:val="28"/>
          <w:szCs w:val="28"/>
        </w:rPr>
        <w:t>机关后物业服务工作地点在中心机关，从事工作不限于本岗位工作，工作时间服从中心调配从事相关工作。</w:t>
      </w:r>
    </w:p>
    <w:p w:rsidR="00BE63F6" w:rsidRDefault="00277AF9" w:rsidP="008B0098">
      <w:pPr>
        <w:widowControl/>
        <w:spacing w:line="400" w:lineRule="exact"/>
        <w:ind w:firstLineChars="200" w:firstLine="526"/>
        <w:textAlignment w:val="center"/>
        <w:rPr>
          <w:rFonts w:ascii="Calibri" w:hAnsi="Calibri"/>
          <w:szCs w:val="22"/>
        </w:rPr>
      </w:pPr>
      <w:r>
        <w:rPr>
          <w:rFonts w:eastAsia="仿宋_GB2312"/>
          <w:color w:val="000000"/>
          <w:kern w:val="0"/>
          <w:sz w:val="28"/>
          <w:szCs w:val="28"/>
        </w:rPr>
        <w:t>6.</w:t>
      </w:r>
      <w:r>
        <w:rPr>
          <w:rFonts w:eastAsia="仿宋_GB2312"/>
          <w:color w:val="000000"/>
          <w:sz w:val="28"/>
          <w:szCs w:val="28"/>
        </w:rPr>
        <w:t>因乙方原因需要对服务人员调整，需提前半个月通知甲方。</w:t>
      </w:r>
    </w:p>
    <w:p w:rsidR="00BE63F6" w:rsidRDefault="00BE63F6" w:rsidP="008B0098">
      <w:pPr>
        <w:autoSpaceDE w:val="0"/>
        <w:autoSpaceDN w:val="0"/>
        <w:adjustRightInd w:val="0"/>
        <w:snapToGrid w:val="0"/>
        <w:spacing w:line="600" w:lineRule="exact"/>
        <w:ind w:firstLineChars="200" w:firstLine="606"/>
        <w:rPr>
          <w:rFonts w:eastAsia="仿宋_GB2312"/>
          <w:kern w:val="0"/>
          <w:sz w:val="32"/>
          <w:szCs w:val="32"/>
        </w:rPr>
      </w:pPr>
    </w:p>
    <w:p w:rsidR="00BE63F6" w:rsidRDefault="00277AF9" w:rsidP="008B0098">
      <w:pPr>
        <w:autoSpaceDE w:val="0"/>
        <w:autoSpaceDN w:val="0"/>
        <w:adjustRightInd w:val="0"/>
        <w:snapToGrid w:val="0"/>
        <w:spacing w:line="600" w:lineRule="exact"/>
        <w:ind w:firstLineChars="200" w:firstLine="606"/>
        <w:rPr>
          <w:rFonts w:eastAsia="仿宋_GB2312"/>
          <w:kern w:val="0"/>
          <w:sz w:val="32"/>
          <w:szCs w:val="32"/>
        </w:rPr>
      </w:pPr>
      <w:r>
        <w:rPr>
          <w:rFonts w:eastAsia="仿宋_GB2312" w:hint="eastAsia"/>
          <w:kern w:val="0"/>
          <w:sz w:val="32"/>
          <w:szCs w:val="32"/>
        </w:rPr>
        <w:lastRenderedPageBreak/>
        <w:t>附件</w:t>
      </w:r>
      <w:r>
        <w:rPr>
          <w:rFonts w:eastAsia="仿宋_GB2312" w:hint="eastAsia"/>
          <w:kern w:val="0"/>
          <w:sz w:val="32"/>
          <w:szCs w:val="32"/>
        </w:rPr>
        <w:t>2</w:t>
      </w:r>
    </w:p>
    <w:p w:rsidR="00BE63F6" w:rsidRDefault="00277AF9">
      <w:pPr>
        <w:autoSpaceDE w:val="0"/>
        <w:autoSpaceDN w:val="0"/>
        <w:adjustRightInd w:val="0"/>
        <w:snapToGrid w:val="0"/>
        <w:spacing w:line="6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kern w:val="0"/>
          <w:sz w:val="32"/>
          <w:szCs w:val="32"/>
        </w:rPr>
        <w:t>食材种类预估清单</w:t>
      </w:r>
    </w:p>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 xml:space="preserve">1. </w:t>
      </w:r>
      <w:r>
        <w:rPr>
          <w:rFonts w:eastAsia="仿宋_GB2312"/>
          <w:kern w:val="0"/>
          <w:sz w:val="24"/>
          <w:szCs w:val="24"/>
        </w:rPr>
        <w:t>肉类</w:t>
      </w:r>
    </w:p>
    <w:tbl>
      <w:tblPr>
        <w:tblW w:w="9472" w:type="dxa"/>
        <w:jc w:val="center"/>
        <w:tblLayout w:type="fixed"/>
        <w:tblLook w:val="04A0" w:firstRow="1" w:lastRow="0" w:firstColumn="1" w:lastColumn="0" w:noHBand="0" w:noVBand="1"/>
      </w:tblPr>
      <w:tblGrid>
        <w:gridCol w:w="1064"/>
        <w:gridCol w:w="8408"/>
      </w:tblGrid>
      <w:tr w:rsidR="00BE63F6">
        <w:trPr>
          <w:trHeight w:val="364"/>
          <w:jc w:val="center"/>
        </w:trPr>
        <w:tc>
          <w:tcPr>
            <w:tcW w:w="1064"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autoSpaceDE w:val="0"/>
              <w:autoSpaceDN w:val="0"/>
              <w:adjustRightInd w:val="0"/>
              <w:snapToGrid w:val="0"/>
              <w:spacing w:line="440" w:lineRule="exact"/>
              <w:rPr>
                <w:rFonts w:eastAsia="仿宋_GB2312"/>
                <w:sz w:val="24"/>
                <w:szCs w:val="24"/>
              </w:rPr>
            </w:pPr>
            <w:r>
              <w:rPr>
                <w:rFonts w:eastAsia="仿宋_GB2312"/>
                <w:kern w:val="0"/>
                <w:sz w:val="24"/>
                <w:szCs w:val="24"/>
              </w:rPr>
              <w:t>序号</w:t>
            </w:r>
          </w:p>
        </w:tc>
        <w:tc>
          <w:tcPr>
            <w:tcW w:w="8408" w:type="dxa"/>
            <w:tcBorders>
              <w:top w:val="single" w:sz="4" w:space="0" w:color="000000"/>
              <w:left w:val="nil"/>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肉类</w:t>
            </w:r>
          </w:p>
        </w:tc>
      </w:tr>
      <w:tr w:rsidR="00BE63F6">
        <w:trPr>
          <w:jc w:val="center"/>
        </w:trPr>
        <w:tc>
          <w:tcPr>
            <w:tcW w:w="1064"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1</w:t>
            </w:r>
          </w:p>
        </w:tc>
        <w:tc>
          <w:tcPr>
            <w:tcW w:w="8408" w:type="dxa"/>
            <w:tcBorders>
              <w:top w:val="single" w:sz="4" w:space="0" w:color="000000"/>
              <w:left w:val="nil"/>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羊肉、牛肉、猪肉、鸭肉、鸡肉</w:t>
            </w:r>
          </w:p>
        </w:tc>
      </w:tr>
    </w:tbl>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 xml:space="preserve">2. </w:t>
      </w:r>
      <w:r>
        <w:rPr>
          <w:rFonts w:eastAsia="仿宋_GB2312"/>
          <w:kern w:val="0"/>
          <w:sz w:val="24"/>
          <w:szCs w:val="24"/>
        </w:rPr>
        <w:t>蛋类</w:t>
      </w:r>
    </w:p>
    <w:tbl>
      <w:tblPr>
        <w:tblW w:w="9485" w:type="dxa"/>
        <w:jc w:val="center"/>
        <w:tblLayout w:type="fixed"/>
        <w:tblLook w:val="04A0" w:firstRow="1" w:lastRow="0" w:firstColumn="1" w:lastColumn="0" w:noHBand="0" w:noVBand="1"/>
      </w:tblPr>
      <w:tblGrid>
        <w:gridCol w:w="1096"/>
        <w:gridCol w:w="8389"/>
      </w:tblGrid>
      <w:tr w:rsidR="00BE63F6">
        <w:trPr>
          <w:jc w:val="center"/>
        </w:trPr>
        <w:tc>
          <w:tcPr>
            <w:tcW w:w="1096"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autoSpaceDE w:val="0"/>
              <w:autoSpaceDN w:val="0"/>
              <w:adjustRightInd w:val="0"/>
              <w:snapToGrid w:val="0"/>
              <w:spacing w:line="440" w:lineRule="exact"/>
              <w:rPr>
                <w:rFonts w:eastAsia="仿宋_GB2312"/>
                <w:sz w:val="24"/>
                <w:szCs w:val="24"/>
              </w:rPr>
            </w:pPr>
            <w:r>
              <w:rPr>
                <w:rFonts w:eastAsia="仿宋_GB2312"/>
                <w:kern w:val="0"/>
                <w:sz w:val="24"/>
                <w:szCs w:val="24"/>
              </w:rPr>
              <w:t>序号</w:t>
            </w:r>
          </w:p>
        </w:tc>
        <w:tc>
          <w:tcPr>
            <w:tcW w:w="8389" w:type="dxa"/>
            <w:tcBorders>
              <w:top w:val="single" w:sz="4" w:space="0" w:color="000000"/>
              <w:left w:val="nil"/>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蛋类</w:t>
            </w:r>
          </w:p>
        </w:tc>
      </w:tr>
      <w:tr w:rsidR="00BE63F6">
        <w:trPr>
          <w:jc w:val="center"/>
        </w:trPr>
        <w:tc>
          <w:tcPr>
            <w:tcW w:w="1096"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1</w:t>
            </w:r>
          </w:p>
        </w:tc>
        <w:tc>
          <w:tcPr>
            <w:tcW w:w="8389" w:type="dxa"/>
            <w:tcBorders>
              <w:top w:val="single" w:sz="4" w:space="0" w:color="000000"/>
              <w:left w:val="nil"/>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鸡蛋、鸭蛋、松花蛋、鹌鹑蛋、鹅蛋</w:t>
            </w:r>
          </w:p>
        </w:tc>
      </w:tr>
    </w:tbl>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 xml:space="preserve">3. </w:t>
      </w:r>
      <w:r>
        <w:rPr>
          <w:rFonts w:eastAsia="仿宋_GB2312"/>
          <w:kern w:val="0"/>
          <w:sz w:val="24"/>
          <w:szCs w:val="24"/>
        </w:rPr>
        <w:t>奶及饮品类</w:t>
      </w:r>
    </w:p>
    <w:tbl>
      <w:tblPr>
        <w:tblW w:w="9471" w:type="dxa"/>
        <w:jc w:val="center"/>
        <w:tblLayout w:type="fixed"/>
        <w:tblLook w:val="04A0" w:firstRow="1" w:lastRow="0" w:firstColumn="1" w:lastColumn="0" w:noHBand="0" w:noVBand="1"/>
      </w:tblPr>
      <w:tblGrid>
        <w:gridCol w:w="1074"/>
        <w:gridCol w:w="8397"/>
      </w:tblGrid>
      <w:tr w:rsidR="00BE63F6">
        <w:trPr>
          <w:jc w:val="center"/>
        </w:trPr>
        <w:tc>
          <w:tcPr>
            <w:tcW w:w="1074"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autoSpaceDE w:val="0"/>
              <w:autoSpaceDN w:val="0"/>
              <w:adjustRightInd w:val="0"/>
              <w:snapToGrid w:val="0"/>
              <w:spacing w:line="440" w:lineRule="exact"/>
              <w:rPr>
                <w:rFonts w:eastAsia="仿宋_GB2312"/>
                <w:sz w:val="24"/>
                <w:szCs w:val="24"/>
              </w:rPr>
            </w:pPr>
            <w:r>
              <w:rPr>
                <w:rFonts w:eastAsia="仿宋_GB2312"/>
                <w:kern w:val="0"/>
                <w:sz w:val="24"/>
                <w:szCs w:val="24"/>
              </w:rPr>
              <w:t>序号</w:t>
            </w:r>
          </w:p>
        </w:tc>
        <w:tc>
          <w:tcPr>
            <w:tcW w:w="8397" w:type="dxa"/>
            <w:tcBorders>
              <w:top w:val="single" w:sz="4" w:space="0" w:color="000000"/>
              <w:left w:val="nil"/>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饮品类</w:t>
            </w:r>
          </w:p>
        </w:tc>
      </w:tr>
      <w:tr w:rsidR="00BE63F6">
        <w:trPr>
          <w:trHeight w:val="446"/>
          <w:jc w:val="center"/>
        </w:trPr>
        <w:tc>
          <w:tcPr>
            <w:tcW w:w="1074"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1</w:t>
            </w:r>
          </w:p>
        </w:tc>
        <w:tc>
          <w:tcPr>
            <w:tcW w:w="8397" w:type="dxa"/>
            <w:tcBorders>
              <w:top w:val="single" w:sz="4" w:space="0" w:color="000000"/>
              <w:left w:val="nil"/>
              <w:bottom w:val="single" w:sz="4" w:space="0" w:color="000000"/>
              <w:right w:val="single" w:sz="4" w:space="0" w:color="000000"/>
            </w:tcBorders>
            <w:noWrap/>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牛奶、酸奶、豆浆、果汁、碳酸饮料、茶类、矿泉水</w:t>
            </w:r>
          </w:p>
        </w:tc>
      </w:tr>
    </w:tbl>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 xml:space="preserve">4. </w:t>
      </w:r>
      <w:r>
        <w:rPr>
          <w:rFonts w:eastAsia="仿宋_GB2312"/>
          <w:kern w:val="0"/>
          <w:sz w:val="24"/>
          <w:szCs w:val="24"/>
        </w:rPr>
        <w:t>蔬菜类</w:t>
      </w:r>
    </w:p>
    <w:tbl>
      <w:tblPr>
        <w:tblW w:w="9472" w:type="dxa"/>
        <w:jc w:val="center"/>
        <w:tblLayout w:type="fixed"/>
        <w:tblLook w:val="04A0" w:firstRow="1" w:lastRow="0" w:firstColumn="1" w:lastColumn="0" w:noHBand="0" w:noVBand="1"/>
      </w:tblPr>
      <w:tblGrid>
        <w:gridCol w:w="840"/>
        <w:gridCol w:w="8632"/>
      </w:tblGrid>
      <w:tr w:rsidR="00BE63F6">
        <w:trPr>
          <w:jc w:val="center"/>
        </w:trPr>
        <w:tc>
          <w:tcPr>
            <w:tcW w:w="840"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autoSpaceDE w:val="0"/>
              <w:autoSpaceDN w:val="0"/>
              <w:adjustRightInd w:val="0"/>
              <w:snapToGrid w:val="0"/>
              <w:spacing w:line="440" w:lineRule="exact"/>
              <w:rPr>
                <w:rFonts w:eastAsia="仿宋_GB2312"/>
                <w:sz w:val="24"/>
                <w:szCs w:val="24"/>
              </w:rPr>
            </w:pPr>
            <w:r>
              <w:rPr>
                <w:rFonts w:eastAsia="仿宋_GB2312"/>
                <w:kern w:val="0"/>
                <w:sz w:val="24"/>
                <w:szCs w:val="24"/>
              </w:rPr>
              <w:t>序号</w:t>
            </w:r>
          </w:p>
        </w:tc>
        <w:tc>
          <w:tcPr>
            <w:tcW w:w="8632" w:type="dxa"/>
            <w:tcBorders>
              <w:top w:val="single" w:sz="4" w:space="0" w:color="000000"/>
              <w:left w:val="nil"/>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蔬菜类</w:t>
            </w:r>
          </w:p>
        </w:tc>
      </w:tr>
      <w:tr w:rsidR="00BE63F6">
        <w:trPr>
          <w:trHeight w:val="697"/>
          <w:jc w:val="center"/>
        </w:trPr>
        <w:tc>
          <w:tcPr>
            <w:tcW w:w="840"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1</w:t>
            </w:r>
          </w:p>
        </w:tc>
        <w:tc>
          <w:tcPr>
            <w:tcW w:w="8632" w:type="dxa"/>
            <w:tcBorders>
              <w:top w:val="single" w:sz="4" w:space="0" w:color="000000"/>
              <w:left w:val="nil"/>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00" w:lineRule="exact"/>
              <w:ind w:firstLineChars="200" w:firstLine="446"/>
              <w:rPr>
                <w:rFonts w:eastAsia="仿宋_GB2312"/>
                <w:sz w:val="24"/>
                <w:szCs w:val="24"/>
              </w:rPr>
            </w:pPr>
            <w:r>
              <w:rPr>
                <w:rFonts w:eastAsia="仿宋_GB2312"/>
                <w:kern w:val="0"/>
                <w:sz w:val="24"/>
                <w:szCs w:val="24"/>
              </w:rPr>
              <w:t>白菜、小白菜、圆白菜、洋白菜、菠菜、包菜、油菜</w:t>
            </w:r>
            <w:r>
              <w:rPr>
                <w:rFonts w:eastAsia="仿宋_GB2312"/>
                <w:kern w:val="0"/>
                <w:sz w:val="24"/>
                <w:szCs w:val="24"/>
              </w:rPr>
              <w:t>(</w:t>
            </w:r>
            <w:r>
              <w:rPr>
                <w:rFonts w:eastAsia="仿宋_GB2312"/>
                <w:kern w:val="0"/>
                <w:sz w:val="24"/>
                <w:szCs w:val="24"/>
              </w:rPr>
              <w:t>一般吃的菜芯</w:t>
            </w:r>
            <w:r>
              <w:rPr>
                <w:rFonts w:eastAsia="仿宋_GB2312"/>
                <w:kern w:val="0"/>
                <w:sz w:val="24"/>
                <w:szCs w:val="24"/>
              </w:rPr>
              <w:t>)</w:t>
            </w:r>
            <w:r>
              <w:rPr>
                <w:rFonts w:eastAsia="仿宋_GB2312"/>
                <w:kern w:val="0"/>
                <w:sz w:val="24"/>
                <w:szCs w:val="24"/>
              </w:rPr>
              <w:t>、萝卜、菜花、生菜、菠菜、甜菜、红头菜、油麦菜、生姜、玉米、四季豆、莴苣、菊花菜、牛蒡、番茄、辣椒、青椒、尖椒、马铃薯、茄子、黄瓜、南瓜、西葫芦、冬瓜、苦瓜、佛手瓜、金针菜、韭菜、大蒜、大葱、蒜台、芹菜、香菜、胡萝卜、茴香、甘薯、芋头、莲藕、莼菜、蘑菇、金针菇、紫甘蓝、韭菜花、黄花菜、西红柿、空心菜、茼蒿、香椿、娃娃菜、芥蓝、海带、雪里红、白萝卜、紫心萝卜、洋葱、酸菜、梅干菜、蒜薹、榨菜、菜花、玉米、山药、魔芋、菜笋、笋、长豆角、绿豆芽、黄豆芽、蒜苗、杭椒、小米椒、线椒、毛豆、木耳、平菇、茶树菇、苦菊、鸡腿菇、茄子、杏鲍菇、秋黄瓜、油麦菜、小西红柿、白木耳、红薯、红椒、茴香、猴头菇、丝瓜、藕、豌豆、海鲜菇、草菇、口蘑、姜、苤蓝、牛蒡、茭头、苋菜、芹菜、芦笋、结球甘蓝、抱子甘蓝、青花菜、球茎甘蓝、甜椒、西湖、扁豆、慈菇、蛇瓜、茭白、西兰花、韭黄、牛皮菜</w:t>
            </w:r>
          </w:p>
        </w:tc>
      </w:tr>
    </w:tbl>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 xml:space="preserve">5. </w:t>
      </w:r>
      <w:r>
        <w:rPr>
          <w:rFonts w:eastAsia="仿宋_GB2312"/>
          <w:kern w:val="0"/>
          <w:sz w:val="24"/>
          <w:szCs w:val="24"/>
        </w:rPr>
        <w:t>水果类</w:t>
      </w:r>
    </w:p>
    <w:tbl>
      <w:tblPr>
        <w:tblW w:w="9472" w:type="dxa"/>
        <w:jc w:val="center"/>
        <w:tblLayout w:type="fixed"/>
        <w:tblLook w:val="04A0" w:firstRow="1" w:lastRow="0" w:firstColumn="1" w:lastColumn="0" w:noHBand="0" w:noVBand="1"/>
      </w:tblPr>
      <w:tblGrid>
        <w:gridCol w:w="1107"/>
        <w:gridCol w:w="8365"/>
      </w:tblGrid>
      <w:tr w:rsidR="00BE63F6">
        <w:trPr>
          <w:jc w:val="center"/>
        </w:trPr>
        <w:tc>
          <w:tcPr>
            <w:tcW w:w="1107"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autoSpaceDE w:val="0"/>
              <w:autoSpaceDN w:val="0"/>
              <w:adjustRightInd w:val="0"/>
              <w:snapToGrid w:val="0"/>
              <w:spacing w:line="440" w:lineRule="exact"/>
              <w:rPr>
                <w:rFonts w:eastAsia="仿宋_GB2312"/>
                <w:sz w:val="24"/>
                <w:szCs w:val="24"/>
              </w:rPr>
            </w:pPr>
            <w:r>
              <w:rPr>
                <w:rFonts w:eastAsia="仿宋_GB2312"/>
                <w:kern w:val="0"/>
                <w:sz w:val="24"/>
                <w:szCs w:val="24"/>
              </w:rPr>
              <w:t>序号</w:t>
            </w:r>
          </w:p>
        </w:tc>
        <w:tc>
          <w:tcPr>
            <w:tcW w:w="8365" w:type="dxa"/>
            <w:tcBorders>
              <w:top w:val="single" w:sz="4" w:space="0" w:color="000000"/>
              <w:left w:val="nil"/>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水果</w:t>
            </w:r>
          </w:p>
        </w:tc>
      </w:tr>
      <w:tr w:rsidR="00BE63F6">
        <w:trPr>
          <w:jc w:val="center"/>
        </w:trPr>
        <w:tc>
          <w:tcPr>
            <w:tcW w:w="1107"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1</w:t>
            </w:r>
          </w:p>
        </w:tc>
        <w:tc>
          <w:tcPr>
            <w:tcW w:w="8365" w:type="dxa"/>
            <w:tcBorders>
              <w:top w:val="single" w:sz="4" w:space="0" w:color="000000"/>
              <w:left w:val="nil"/>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苹果、梨、香蕉、橘子、草莓、菠萝、芒果、西瓜、葡萄、猕猴桃、柳橙、哈密瓜、樱桃、火龙果、杏、李子、桃子、荔枝、龙眼、木瓜、番石榴、榴莲、杨桃、毛桃、无花果、山楂、水蜜桃、蟠桃、金桔、柠檬、桂圆、枇杷、甜瓜、香瓜、石榴、西柚、红柚、蓝莓、胡桃、冬枣、柿子、木瓜、椰子、蛇皮果、菠萝蜜、山竹、银杏果、甘蔗、人参果、黄桃、柑橘、丑橘、莲蓬</w:t>
            </w:r>
          </w:p>
        </w:tc>
      </w:tr>
    </w:tbl>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lastRenderedPageBreak/>
        <w:t xml:space="preserve">6. </w:t>
      </w:r>
      <w:r>
        <w:rPr>
          <w:rFonts w:eastAsia="仿宋_GB2312"/>
          <w:kern w:val="0"/>
          <w:sz w:val="24"/>
          <w:szCs w:val="24"/>
        </w:rPr>
        <w:t>水产品</w:t>
      </w:r>
    </w:p>
    <w:tbl>
      <w:tblPr>
        <w:tblW w:w="8592" w:type="dxa"/>
        <w:jc w:val="center"/>
        <w:tblLayout w:type="fixed"/>
        <w:tblLook w:val="04A0" w:firstRow="1" w:lastRow="0" w:firstColumn="1" w:lastColumn="0" w:noHBand="0" w:noVBand="1"/>
      </w:tblPr>
      <w:tblGrid>
        <w:gridCol w:w="1053"/>
        <w:gridCol w:w="7539"/>
      </w:tblGrid>
      <w:tr w:rsidR="00BE63F6">
        <w:trPr>
          <w:jc w:val="center"/>
        </w:trPr>
        <w:tc>
          <w:tcPr>
            <w:tcW w:w="1053" w:type="dxa"/>
            <w:tcBorders>
              <w:top w:val="single" w:sz="4" w:space="0" w:color="auto"/>
              <w:left w:val="single" w:sz="4" w:space="0" w:color="auto"/>
              <w:bottom w:val="single" w:sz="4" w:space="0" w:color="auto"/>
              <w:right w:val="single" w:sz="4" w:space="0" w:color="auto"/>
            </w:tcBorders>
            <w:noWrap/>
            <w:vAlign w:val="center"/>
          </w:tcPr>
          <w:p w:rsidR="00BE63F6" w:rsidRDefault="00277AF9">
            <w:pPr>
              <w:autoSpaceDE w:val="0"/>
              <w:autoSpaceDN w:val="0"/>
              <w:adjustRightInd w:val="0"/>
              <w:snapToGrid w:val="0"/>
              <w:spacing w:line="440" w:lineRule="exact"/>
              <w:rPr>
                <w:rFonts w:eastAsia="仿宋_GB2312"/>
                <w:sz w:val="24"/>
                <w:szCs w:val="24"/>
              </w:rPr>
            </w:pPr>
            <w:r>
              <w:rPr>
                <w:rFonts w:eastAsia="仿宋_GB2312"/>
                <w:kern w:val="0"/>
                <w:sz w:val="24"/>
                <w:szCs w:val="24"/>
              </w:rPr>
              <w:t>序号</w:t>
            </w:r>
          </w:p>
        </w:tc>
        <w:tc>
          <w:tcPr>
            <w:tcW w:w="7539" w:type="dxa"/>
            <w:tcBorders>
              <w:top w:val="single" w:sz="4" w:space="0" w:color="auto"/>
              <w:left w:val="nil"/>
              <w:bottom w:val="single" w:sz="4" w:space="0" w:color="auto"/>
              <w:right w:val="single" w:sz="4" w:space="0" w:color="auto"/>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水产品</w:t>
            </w:r>
          </w:p>
        </w:tc>
      </w:tr>
      <w:tr w:rsidR="00BE63F6">
        <w:trPr>
          <w:jc w:val="center"/>
        </w:trPr>
        <w:tc>
          <w:tcPr>
            <w:tcW w:w="1053" w:type="dxa"/>
            <w:tcBorders>
              <w:top w:val="single" w:sz="4" w:space="0" w:color="auto"/>
              <w:left w:val="single" w:sz="4" w:space="0" w:color="auto"/>
              <w:bottom w:val="single" w:sz="4" w:space="0" w:color="auto"/>
              <w:right w:val="single" w:sz="4" w:space="0" w:color="auto"/>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1</w:t>
            </w:r>
          </w:p>
        </w:tc>
        <w:tc>
          <w:tcPr>
            <w:tcW w:w="7539" w:type="dxa"/>
            <w:tcBorders>
              <w:top w:val="single" w:sz="4" w:space="0" w:color="auto"/>
              <w:left w:val="nil"/>
              <w:bottom w:val="single" w:sz="4" w:space="0" w:color="auto"/>
              <w:right w:val="single" w:sz="4" w:space="0" w:color="auto"/>
            </w:tcBorders>
            <w:noWrap/>
            <w:vAlign w:val="center"/>
          </w:tcPr>
          <w:p w:rsidR="00BE63F6" w:rsidRDefault="00277AF9" w:rsidP="008B0098">
            <w:pPr>
              <w:autoSpaceDE w:val="0"/>
              <w:autoSpaceDN w:val="0"/>
              <w:adjustRightInd w:val="0"/>
              <w:snapToGrid w:val="0"/>
              <w:spacing w:line="400" w:lineRule="exact"/>
              <w:ind w:firstLineChars="200" w:firstLine="446"/>
              <w:rPr>
                <w:rFonts w:eastAsia="仿宋_GB2312"/>
                <w:sz w:val="24"/>
                <w:szCs w:val="24"/>
              </w:rPr>
            </w:pPr>
            <w:r>
              <w:rPr>
                <w:rFonts w:eastAsia="仿宋_GB2312"/>
                <w:kern w:val="0"/>
                <w:sz w:val="24"/>
                <w:szCs w:val="24"/>
              </w:rPr>
              <w:t>鲤鱼、草鱼、鲫鱼、鲢鱼、泥鳅、鲈鱼、虾、河蟹、青蟹、螃蜞、扇贝、蚌、牡蛎、海带、紫菜、青蛤、黄鳝、田螺、黑鱼、桂鱼、草虾、膏蟹、牛蛙、三文鱼、黄鱼、海蜇、墨鱼、鱿鱼、花蛤、蚶子、贻贝、海葵、蛏子、鲶鱼、鳓鱼、皮皮虾、带鱼、鲥鱼、鲳鱼、鲽鱼、梭子蟹、鳕鱼、绿藻、虾皮、海米、褐藻、海苔、小黄鱼、秋刀鱼、平鱼、扇贝、石斑鱼、鲮鱼、鹿角菜、海木耳</w:t>
            </w:r>
          </w:p>
        </w:tc>
      </w:tr>
    </w:tbl>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 xml:space="preserve">7. </w:t>
      </w:r>
      <w:r>
        <w:rPr>
          <w:rFonts w:eastAsia="仿宋_GB2312"/>
          <w:kern w:val="0"/>
          <w:sz w:val="24"/>
          <w:szCs w:val="24"/>
        </w:rPr>
        <w:t>杂粮类</w:t>
      </w:r>
    </w:p>
    <w:tbl>
      <w:tblPr>
        <w:tblW w:w="9472" w:type="dxa"/>
        <w:jc w:val="center"/>
        <w:tblLayout w:type="fixed"/>
        <w:tblLook w:val="04A0" w:firstRow="1" w:lastRow="0" w:firstColumn="1" w:lastColumn="0" w:noHBand="0" w:noVBand="1"/>
      </w:tblPr>
      <w:tblGrid>
        <w:gridCol w:w="989"/>
        <w:gridCol w:w="8483"/>
      </w:tblGrid>
      <w:tr w:rsidR="00BE63F6">
        <w:trPr>
          <w:jc w:val="center"/>
        </w:trPr>
        <w:tc>
          <w:tcPr>
            <w:tcW w:w="989"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autoSpaceDE w:val="0"/>
              <w:autoSpaceDN w:val="0"/>
              <w:adjustRightInd w:val="0"/>
              <w:snapToGrid w:val="0"/>
              <w:spacing w:line="440" w:lineRule="exact"/>
              <w:rPr>
                <w:rFonts w:eastAsia="仿宋_GB2312"/>
                <w:sz w:val="24"/>
                <w:szCs w:val="24"/>
              </w:rPr>
            </w:pPr>
            <w:r>
              <w:rPr>
                <w:rFonts w:eastAsia="仿宋_GB2312"/>
                <w:kern w:val="0"/>
                <w:sz w:val="24"/>
                <w:szCs w:val="24"/>
              </w:rPr>
              <w:t>序号</w:t>
            </w:r>
          </w:p>
        </w:tc>
        <w:tc>
          <w:tcPr>
            <w:tcW w:w="8483" w:type="dxa"/>
            <w:tcBorders>
              <w:top w:val="single" w:sz="4" w:space="0" w:color="000000"/>
              <w:left w:val="nil"/>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杂粮</w:t>
            </w:r>
          </w:p>
        </w:tc>
      </w:tr>
      <w:tr w:rsidR="00BE63F6">
        <w:trPr>
          <w:jc w:val="center"/>
        </w:trPr>
        <w:tc>
          <w:tcPr>
            <w:tcW w:w="989"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1</w:t>
            </w:r>
          </w:p>
        </w:tc>
        <w:tc>
          <w:tcPr>
            <w:tcW w:w="8483" w:type="dxa"/>
            <w:tcBorders>
              <w:top w:val="single" w:sz="4" w:space="0" w:color="000000"/>
              <w:left w:val="nil"/>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燕麦、糜子、籽粒苋、薏苡、玉米、绿豆、小豆、豌豆、蚕豆、芸豆、豇豆、小扁豆、黑豆、小米、玉米面、红豆、黄豆、薏米、黑米、高粱、芡实、荞麦、糯米、红薯、小麦、谷子、甘薯</w:t>
            </w:r>
          </w:p>
        </w:tc>
      </w:tr>
    </w:tbl>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 xml:space="preserve">8. </w:t>
      </w:r>
      <w:r>
        <w:rPr>
          <w:rFonts w:eastAsia="仿宋_GB2312"/>
          <w:kern w:val="0"/>
          <w:sz w:val="24"/>
          <w:szCs w:val="24"/>
        </w:rPr>
        <w:t>调料类</w:t>
      </w:r>
    </w:p>
    <w:tbl>
      <w:tblPr>
        <w:tblW w:w="9472" w:type="dxa"/>
        <w:jc w:val="center"/>
        <w:tblLayout w:type="fixed"/>
        <w:tblLook w:val="04A0" w:firstRow="1" w:lastRow="0" w:firstColumn="1" w:lastColumn="0" w:noHBand="0" w:noVBand="1"/>
      </w:tblPr>
      <w:tblGrid>
        <w:gridCol w:w="978"/>
        <w:gridCol w:w="8494"/>
      </w:tblGrid>
      <w:tr w:rsidR="00BE63F6">
        <w:trPr>
          <w:jc w:val="center"/>
        </w:trPr>
        <w:tc>
          <w:tcPr>
            <w:tcW w:w="978"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autoSpaceDE w:val="0"/>
              <w:autoSpaceDN w:val="0"/>
              <w:adjustRightInd w:val="0"/>
              <w:snapToGrid w:val="0"/>
              <w:spacing w:line="440" w:lineRule="exact"/>
              <w:rPr>
                <w:rFonts w:eastAsia="仿宋_GB2312"/>
                <w:sz w:val="24"/>
                <w:szCs w:val="24"/>
              </w:rPr>
            </w:pPr>
            <w:r>
              <w:rPr>
                <w:rFonts w:eastAsia="仿宋_GB2312"/>
                <w:kern w:val="0"/>
                <w:sz w:val="24"/>
                <w:szCs w:val="24"/>
              </w:rPr>
              <w:t>序号</w:t>
            </w:r>
          </w:p>
        </w:tc>
        <w:tc>
          <w:tcPr>
            <w:tcW w:w="8494" w:type="dxa"/>
            <w:tcBorders>
              <w:top w:val="single" w:sz="4" w:space="0" w:color="000000"/>
              <w:left w:val="nil"/>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调料</w:t>
            </w:r>
          </w:p>
        </w:tc>
      </w:tr>
      <w:tr w:rsidR="00BE63F6">
        <w:trPr>
          <w:jc w:val="center"/>
        </w:trPr>
        <w:tc>
          <w:tcPr>
            <w:tcW w:w="978"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1</w:t>
            </w:r>
          </w:p>
        </w:tc>
        <w:tc>
          <w:tcPr>
            <w:tcW w:w="8494" w:type="dxa"/>
            <w:tcBorders>
              <w:top w:val="single" w:sz="4" w:space="0" w:color="000000"/>
              <w:left w:val="nil"/>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00" w:lineRule="exact"/>
              <w:ind w:firstLineChars="200" w:firstLine="446"/>
              <w:rPr>
                <w:rFonts w:eastAsia="仿宋_GB2312"/>
                <w:sz w:val="24"/>
                <w:szCs w:val="24"/>
              </w:rPr>
            </w:pPr>
            <w:r>
              <w:rPr>
                <w:rFonts w:eastAsia="仿宋_GB2312"/>
                <w:kern w:val="0"/>
                <w:sz w:val="24"/>
                <w:szCs w:val="24"/>
              </w:rPr>
              <w:t>盐、味精、鸡精、醋、白醋、生抽、老抽、黄豆酱油、麻酱、花椒、大料、香油、蚝油、泡打粉、料酒、甜面酱、豆瓣酱、豆豉、沙拉酱、芝麻酱、白糖、冰糖、红糖、辣椒、八角、麻椒、香叶、桂皮、黑胡椒、白胡椒、孜然、小茴香、五香粉、咖喱粉、豆腐乳、生粉、白芷、山奈、蒜、栀子、陈皮、枸杞、辣椒面、百里香、芹菜籽、肉蔻、蒸鱼豉油、椒盐、黄豆浆、丁香、大枣、甘草、大豆油、猪油、生姜、美极鲜酱油、香精、小苏打、土豆淀粉、玉米淀粉、绿豆淀粉、小麦淀粉、红薯淀粉、菜籽油、花生油</w:t>
            </w:r>
          </w:p>
        </w:tc>
      </w:tr>
    </w:tbl>
    <w:p w:rsidR="00BE63F6" w:rsidRDefault="00277AF9" w:rsidP="008B0098">
      <w:pPr>
        <w:autoSpaceDE w:val="0"/>
        <w:autoSpaceDN w:val="0"/>
        <w:adjustRightInd w:val="0"/>
        <w:snapToGrid w:val="0"/>
        <w:spacing w:line="440" w:lineRule="exact"/>
        <w:ind w:firstLineChars="200" w:firstLine="446"/>
        <w:rPr>
          <w:rFonts w:eastAsia="仿宋_GB2312"/>
          <w:kern w:val="0"/>
          <w:sz w:val="24"/>
          <w:szCs w:val="24"/>
        </w:rPr>
      </w:pPr>
      <w:r>
        <w:rPr>
          <w:rFonts w:eastAsia="仿宋_GB2312"/>
          <w:kern w:val="0"/>
          <w:sz w:val="24"/>
          <w:szCs w:val="24"/>
        </w:rPr>
        <w:t>9.</w:t>
      </w:r>
      <w:r>
        <w:rPr>
          <w:rFonts w:eastAsia="仿宋_GB2312"/>
          <w:kern w:val="0"/>
          <w:sz w:val="24"/>
          <w:szCs w:val="24"/>
        </w:rPr>
        <w:t>副食干货</w:t>
      </w:r>
    </w:p>
    <w:tbl>
      <w:tblPr>
        <w:tblW w:w="9472" w:type="dxa"/>
        <w:jc w:val="center"/>
        <w:tblLayout w:type="fixed"/>
        <w:tblLook w:val="04A0" w:firstRow="1" w:lastRow="0" w:firstColumn="1" w:lastColumn="0" w:noHBand="0" w:noVBand="1"/>
      </w:tblPr>
      <w:tblGrid>
        <w:gridCol w:w="978"/>
        <w:gridCol w:w="8494"/>
      </w:tblGrid>
      <w:tr w:rsidR="00BE63F6">
        <w:trPr>
          <w:jc w:val="center"/>
        </w:trPr>
        <w:tc>
          <w:tcPr>
            <w:tcW w:w="978"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autoSpaceDE w:val="0"/>
              <w:autoSpaceDN w:val="0"/>
              <w:adjustRightInd w:val="0"/>
              <w:snapToGrid w:val="0"/>
              <w:spacing w:line="440" w:lineRule="exact"/>
              <w:rPr>
                <w:rFonts w:eastAsia="仿宋_GB2312"/>
                <w:sz w:val="24"/>
                <w:szCs w:val="24"/>
              </w:rPr>
            </w:pPr>
            <w:r>
              <w:rPr>
                <w:rFonts w:eastAsia="仿宋_GB2312"/>
                <w:kern w:val="0"/>
                <w:sz w:val="24"/>
                <w:szCs w:val="24"/>
              </w:rPr>
              <w:t>序号</w:t>
            </w:r>
          </w:p>
        </w:tc>
        <w:tc>
          <w:tcPr>
            <w:tcW w:w="8494" w:type="dxa"/>
            <w:tcBorders>
              <w:top w:val="single" w:sz="4" w:space="0" w:color="000000"/>
              <w:left w:val="nil"/>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调料</w:t>
            </w:r>
          </w:p>
        </w:tc>
      </w:tr>
      <w:tr w:rsidR="00BE63F6">
        <w:trPr>
          <w:jc w:val="center"/>
        </w:trPr>
        <w:tc>
          <w:tcPr>
            <w:tcW w:w="978"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1</w:t>
            </w:r>
          </w:p>
        </w:tc>
        <w:tc>
          <w:tcPr>
            <w:tcW w:w="8494" w:type="dxa"/>
            <w:tcBorders>
              <w:top w:val="single" w:sz="4" w:space="0" w:color="000000"/>
              <w:left w:val="nil"/>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kern w:val="0"/>
                <w:sz w:val="24"/>
                <w:szCs w:val="24"/>
              </w:rPr>
            </w:pPr>
            <w:r>
              <w:rPr>
                <w:rFonts w:eastAsia="仿宋_GB2312"/>
                <w:kern w:val="0"/>
                <w:sz w:val="24"/>
                <w:szCs w:val="24"/>
              </w:rPr>
              <w:t>辣萝卜条、八宝菜、酱豆腐、锅巴菜、银丝卷、虾皮、鸡腿菇、粉</w:t>
            </w:r>
          </w:p>
          <w:p w:rsidR="00BE63F6" w:rsidRDefault="00277AF9" w:rsidP="008B0098">
            <w:pPr>
              <w:autoSpaceDE w:val="0"/>
              <w:autoSpaceDN w:val="0"/>
              <w:adjustRightInd w:val="0"/>
              <w:snapToGrid w:val="0"/>
              <w:spacing w:line="440" w:lineRule="exact"/>
              <w:ind w:firstLineChars="200" w:firstLine="446"/>
              <w:rPr>
                <w:rFonts w:eastAsia="仿宋_GB2312"/>
                <w:kern w:val="0"/>
                <w:sz w:val="24"/>
                <w:szCs w:val="24"/>
              </w:rPr>
            </w:pPr>
            <w:r>
              <w:rPr>
                <w:rFonts w:eastAsia="仿宋_GB2312"/>
                <w:kern w:val="0"/>
                <w:sz w:val="24"/>
                <w:szCs w:val="24"/>
              </w:rPr>
              <w:t>皮、油条、薯条、松仁、玉米笋、饼丝、清水马蹄、菠萝罐头、银耳、</w:t>
            </w:r>
          </w:p>
          <w:p w:rsidR="00BE63F6" w:rsidRDefault="00277AF9" w:rsidP="008B0098">
            <w:pPr>
              <w:autoSpaceDE w:val="0"/>
              <w:autoSpaceDN w:val="0"/>
              <w:adjustRightInd w:val="0"/>
              <w:snapToGrid w:val="0"/>
              <w:spacing w:line="440" w:lineRule="exact"/>
              <w:ind w:firstLineChars="200" w:firstLine="446"/>
              <w:rPr>
                <w:rFonts w:eastAsia="仿宋_GB2312"/>
                <w:kern w:val="0"/>
                <w:sz w:val="24"/>
                <w:szCs w:val="24"/>
              </w:rPr>
            </w:pPr>
            <w:r>
              <w:rPr>
                <w:rFonts w:eastAsia="仿宋_GB2312"/>
                <w:kern w:val="0"/>
                <w:sz w:val="24"/>
                <w:szCs w:val="24"/>
              </w:rPr>
              <w:t>黄花菜、海带、面筋、干香菇、木耳、豆腐、香干、果仁、宽粉、瓜子</w:t>
            </w:r>
          </w:p>
          <w:p w:rsidR="00BE63F6" w:rsidRDefault="00277AF9" w:rsidP="008B0098">
            <w:pPr>
              <w:autoSpaceDE w:val="0"/>
              <w:autoSpaceDN w:val="0"/>
              <w:adjustRightInd w:val="0"/>
              <w:snapToGrid w:val="0"/>
              <w:spacing w:line="440" w:lineRule="exact"/>
              <w:ind w:firstLineChars="200" w:firstLine="446"/>
              <w:rPr>
                <w:rFonts w:eastAsia="仿宋_GB2312"/>
                <w:kern w:val="0"/>
                <w:sz w:val="24"/>
                <w:szCs w:val="24"/>
              </w:rPr>
            </w:pPr>
            <w:r>
              <w:rPr>
                <w:rFonts w:eastAsia="仿宋_GB2312"/>
                <w:kern w:val="0"/>
                <w:sz w:val="24"/>
                <w:szCs w:val="24"/>
              </w:rPr>
              <w:t>仁、粉丝、红枣切面、云吞皮、山芋粉、盐水肠、腐竹、小辣椒咸菜、</w:t>
            </w:r>
          </w:p>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鱼豆腐、玉兰片、黄油、果酱、海米、冬菜、紫菜、水发海参、干鱿鱼</w:t>
            </w:r>
          </w:p>
        </w:tc>
      </w:tr>
    </w:tbl>
    <w:p w:rsidR="00BE63F6" w:rsidRDefault="00277AF9" w:rsidP="008B0098">
      <w:pPr>
        <w:autoSpaceDE w:val="0"/>
        <w:autoSpaceDN w:val="0"/>
        <w:adjustRightInd w:val="0"/>
        <w:snapToGrid w:val="0"/>
        <w:spacing w:line="440" w:lineRule="exact"/>
        <w:ind w:firstLineChars="200" w:firstLine="446"/>
        <w:rPr>
          <w:rFonts w:eastAsia="仿宋_GB2312"/>
          <w:kern w:val="0"/>
          <w:sz w:val="24"/>
          <w:szCs w:val="24"/>
        </w:rPr>
      </w:pPr>
      <w:r>
        <w:rPr>
          <w:rFonts w:eastAsia="仿宋_GB2312"/>
          <w:kern w:val="0"/>
          <w:sz w:val="24"/>
          <w:szCs w:val="24"/>
        </w:rPr>
        <w:t>10.</w:t>
      </w:r>
      <w:r>
        <w:rPr>
          <w:rFonts w:eastAsia="仿宋_GB2312"/>
          <w:kern w:val="0"/>
          <w:sz w:val="24"/>
          <w:szCs w:val="24"/>
        </w:rPr>
        <w:t>主食及半成品</w:t>
      </w:r>
    </w:p>
    <w:tbl>
      <w:tblPr>
        <w:tblW w:w="9472" w:type="dxa"/>
        <w:jc w:val="center"/>
        <w:tblLayout w:type="fixed"/>
        <w:tblLook w:val="04A0" w:firstRow="1" w:lastRow="0" w:firstColumn="1" w:lastColumn="0" w:noHBand="0" w:noVBand="1"/>
      </w:tblPr>
      <w:tblGrid>
        <w:gridCol w:w="978"/>
        <w:gridCol w:w="8494"/>
      </w:tblGrid>
      <w:tr w:rsidR="00BE63F6">
        <w:trPr>
          <w:jc w:val="center"/>
        </w:trPr>
        <w:tc>
          <w:tcPr>
            <w:tcW w:w="978"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autoSpaceDE w:val="0"/>
              <w:autoSpaceDN w:val="0"/>
              <w:adjustRightInd w:val="0"/>
              <w:snapToGrid w:val="0"/>
              <w:spacing w:line="440" w:lineRule="exact"/>
              <w:rPr>
                <w:rFonts w:eastAsia="仿宋_GB2312"/>
                <w:sz w:val="24"/>
                <w:szCs w:val="24"/>
              </w:rPr>
            </w:pPr>
            <w:r>
              <w:rPr>
                <w:rFonts w:eastAsia="仿宋_GB2312"/>
                <w:kern w:val="0"/>
                <w:sz w:val="24"/>
                <w:szCs w:val="24"/>
              </w:rPr>
              <w:t>序号</w:t>
            </w:r>
          </w:p>
        </w:tc>
        <w:tc>
          <w:tcPr>
            <w:tcW w:w="8494" w:type="dxa"/>
            <w:tcBorders>
              <w:top w:val="single" w:sz="4" w:space="0" w:color="000000"/>
              <w:left w:val="nil"/>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调料</w:t>
            </w:r>
          </w:p>
        </w:tc>
      </w:tr>
      <w:tr w:rsidR="00BE63F6">
        <w:trPr>
          <w:jc w:val="center"/>
        </w:trPr>
        <w:tc>
          <w:tcPr>
            <w:tcW w:w="978"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rsidP="008B0098">
            <w:pPr>
              <w:autoSpaceDE w:val="0"/>
              <w:autoSpaceDN w:val="0"/>
              <w:adjustRightInd w:val="0"/>
              <w:snapToGrid w:val="0"/>
              <w:spacing w:line="440" w:lineRule="exact"/>
              <w:ind w:firstLineChars="200" w:firstLine="446"/>
              <w:rPr>
                <w:rFonts w:eastAsia="仿宋_GB2312"/>
                <w:sz w:val="24"/>
                <w:szCs w:val="24"/>
              </w:rPr>
            </w:pPr>
            <w:r>
              <w:rPr>
                <w:rFonts w:eastAsia="仿宋_GB2312"/>
                <w:kern w:val="0"/>
                <w:sz w:val="24"/>
                <w:szCs w:val="24"/>
              </w:rPr>
              <w:t>1</w:t>
            </w:r>
          </w:p>
        </w:tc>
        <w:tc>
          <w:tcPr>
            <w:tcW w:w="8494" w:type="dxa"/>
            <w:tcBorders>
              <w:top w:val="single" w:sz="4" w:space="0" w:color="000000"/>
              <w:left w:val="nil"/>
              <w:bottom w:val="single" w:sz="4" w:space="0" w:color="000000"/>
              <w:right w:val="single" w:sz="4" w:space="0" w:color="000000"/>
            </w:tcBorders>
            <w:noWrap/>
            <w:vAlign w:val="center"/>
          </w:tcPr>
          <w:p w:rsidR="00BE63F6" w:rsidRDefault="00277AF9" w:rsidP="008B0098">
            <w:pPr>
              <w:widowControl/>
              <w:ind w:firstLineChars="200" w:firstLine="446"/>
              <w:jc w:val="left"/>
              <w:rPr>
                <w:rFonts w:eastAsia="仿宋_GB2312"/>
                <w:sz w:val="24"/>
                <w:szCs w:val="24"/>
              </w:rPr>
            </w:pPr>
            <w:r>
              <w:rPr>
                <w:rFonts w:eastAsia="仿宋_GB2312"/>
                <w:kern w:val="0"/>
                <w:sz w:val="24"/>
                <w:szCs w:val="24"/>
              </w:rPr>
              <w:t>大米、面粉、馒头、花卷、面条、大饼、饺子皮、云吞皮、油炸糕、油条</w:t>
            </w:r>
          </w:p>
        </w:tc>
      </w:tr>
    </w:tbl>
    <w:p w:rsidR="00BE63F6" w:rsidRDefault="00277AF9">
      <w:pPr>
        <w:pStyle w:val="ac"/>
        <w:rPr>
          <w:rFonts w:ascii="Times New Roman" w:hAnsi="Times New Roman"/>
        </w:rPr>
      </w:pPr>
      <w:r>
        <w:rPr>
          <w:rFonts w:ascii="Times New Roman" w:hAnsiTheme="minorEastAsia"/>
        </w:rPr>
        <w:lastRenderedPageBreak/>
        <w:t>第三部分投标须知</w:t>
      </w:r>
    </w:p>
    <w:p w:rsidR="00BE63F6" w:rsidRDefault="00277AF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heme="minorEastAsia" w:cs="Times New Roman"/>
          <w:color w:val="auto"/>
        </w:rPr>
        <w:t>说明</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heme="minorEastAsia" w:cs="Times New Roman"/>
          <w:color w:val="auto"/>
        </w:rPr>
        <w:t>概述</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根据《中华人民共和国政府采购法》、《中华人民共和国政府采购法实施条例》《中华人民共和国招标投标法》等有关法律、法规和规章的规定，本采购项目已具备招标条件。</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本招标文件仅适用于投标邀请函中所叙述项目货物和服务的采购。</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heme="minorEastAsia" w:cs="Times New Roman"/>
          <w:color w:val="auto"/>
        </w:rPr>
        <w:t>定义</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heme="minorEastAsia" w:cs="Times New Roman"/>
          <w:color w:val="auto"/>
        </w:rPr>
        <w:t>采购人</w:t>
      </w:r>
      <w:r>
        <w:rPr>
          <w:rFonts w:ascii="Times New Roman" w:eastAsia="宋体" w:hAnsi="Times New Roman" w:cs="Times New Roman"/>
          <w:color w:val="auto"/>
        </w:rPr>
        <w:t>”</w:t>
      </w:r>
      <w:r>
        <w:rPr>
          <w:rFonts w:ascii="Times New Roman" w:eastAsia="宋体" w:hAnsiTheme="minorEastAsia" w:cs="Times New Roman"/>
          <w:color w:val="auto"/>
        </w:rPr>
        <w:t>和</w:t>
      </w:r>
      <w:r>
        <w:rPr>
          <w:rFonts w:ascii="Times New Roman" w:eastAsia="宋体" w:hAnsi="Times New Roman" w:cs="Times New Roman"/>
          <w:color w:val="auto"/>
        </w:rPr>
        <w:t>“</w:t>
      </w:r>
      <w:r>
        <w:rPr>
          <w:rFonts w:ascii="Times New Roman" w:eastAsia="宋体" w:hAnsiTheme="minorEastAsia" w:cs="Times New Roman"/>
          <w:color w:val="auto"/>
        </w:rPr>
        <w:t>招标人</w:t>
      </w:r>
      <w:r>
        <w:rPr>
          <w:rFonts w:ascii="Times New Roman" w:eastAsia="宋体" w:hAnsi="Times New Roman" w:cs="Times New Roman"/>
          <w:color w:val="auto"/>
        </w:rPr>
        <w:t>”</w:t>
      </w:r>
      <w:r>
        <w:rPr>
          <w:rFonts w:ascii="Times New Roman" w:eastAsia="宋体" w:hAnsiTheme="minorEastAsia" w:cs="Times New Roman"/>
          <w:color w:val="auto"/>
        </w:rPr>
        <w:t>系指本次招标活动的采购单位。</w:t>
      </w:r>
      <w:r>
        <w:rPr>
          <w:rFonts w:ascii="Times New Roman" w:eastAsia="宋体" w:hAnsi="Times New Roman" w:cs="Times New Roman"/>
          <w:color w:val="auto"/>
        </w:rPr>
        <w:t>“</w:t>
      </w:r>
      <w:r>
        <w:rPr>
          <w:rFonts w:ascii="Times New Roman" w:eastAsia="宋体" w:hAnsiTheme="minorEastAsia" w:cs="Times New Roman"/>
          <w:color w:val="auto"/>
        </w:rPr>
        <w:t>采购代理机构</w:t>
      </w:r>
      <w:r>
        <w:rPr>
          <w:rFonts w:ascii="Times New Roman" w:eastAsia="宋体" w:hAnsi="Times New Roman" w:cs="Times New Roman"/>
          <w:color w:val="auto"/>
        </w:rPr>
        <w:t>”</w:t>
      </w:r>
      <w:r>
        <w:rPr>
          <w:rFonts w:ascii="Times New Roman" w:eastAsia="宋体" w:hAnsiTheme="minorEastAsia" w:cs="Times New Roman"/>
          <w:color w:val="auto"/>
        </w:rPr>
        <w:t>系指组织本次招标活动的机构，即</w:t>
      </w:r>
      <w:r>
        <w:rPr>
          <w:rFonts w:ascii="Times New Roman" w:eastAsia="宋体" w:hAnsi="Times New Roman" w:cs="Times New Roman"/>
          <w:color w:val="auto"/>
        </w:rPr>
        <w:t>“</w:t>
      </w:r>
      <w:r>
        <w:rPr>
          <w:rFonts w:ascii="Times New Roman" w:eastAsia="宋体" w:hAnsiTheme="minorEastAsia" w:cs="Times New Roman"/>
          <w:color w:val="auto"/>
        </w:rPr>
        <w:t>天津市滨海新区政府采购中心</w:t>
      </w:r>
      <w:r>
        <w:rPr>
          <w:rFonts w:ascii="Times New Roman" w:eastAsia="宋体" w:hAnsi="Times New Roman" w:cs="Times New Roman"/>
          <w:color w:val="auto"/>
        </w:rPr>
        <w:t>”</w:t>
      </w:r>
      <w:r>
        <w:rPr>
          <w:rFonts w:ascii="Times New Roman" w:eastAsia="宋体" w:hAnsiTheme="minorEastAsia" w:cs="Times New Roman"/>
          <w:color w:val="auto"/>
        </w:rPr>
        <w:t>。</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heme="minorEastAsia" w:cs="Times New Roman"/>
          <w:color w:val="auto"/>
        </w:rPr>
        <w:t>投标人</w:t>
      </w:r>
      <w:r>
        <w:rPr>
          <w:rFonts w:ascii="Times New Roman" w:eastAsia="宋体" w:hAnsi="Times New Roman" w:cs="Times New Roman"/>
          <w:color w:val="auto"/>
        </w:rPr>
        <w:t>”</w:t>
      </w:r>
      <w:r>
        <w:rPr>
          <w:rFonts w:ascii="Times New Roman" w:eastAsia="宋体" w:hAnsiTheme="minorEastAsia" w:cs="Times New Roman"/>
          <w:color w:val="auto"/>
        </w:rPr>
        <w:t>系指</w:t>
      </w:r>
      <w:r>
        <w:rPr>
          <w:rFonts w:ascii="Times New Roman" w:eastAsia="宋体" w:hAnsiTheme="minorEastAsia" w:cs="Times New Roman" w:hint="eastAsia"/>
          <w:color w:val="auto"/>
        </w:rPr>
        <w:t>响应招标、参加投标竞争的法人、其他组织或者自然人。</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heme="minorEastAsia" w:cs="Times New Roman"/>
          <w:color w:val="auto"/>
        </w:rPr>
        <w:t>服务</w:t>
      </w:r>
      <w:r>
        <w:rPr>
          <w:rFonts w:ascii="Times New Roman" w:eastAsia="宋体" w:hAnsi="Times New Roman" w:cs="Times New Roman"/>
          <w:color w:val="auto"/>
        </w:rPr>
        <w:t>”</w:t>
      </w:r>
      <w:r>
        <w:rPr>
          <w:rFonts w:ascii="Times New Roman" w:eastAsia="宋体" w:hAnsiTheme="minorEastAsia" w:cs="Times New Roman"/>
          <w:color w:val="auto"/>
          <w:szCs w:val="21"/>
        </w:rPr>
        <w:t>系指招标文件规定的投标人为完成采购项目所需承担的全部义务。</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heme="minorEastAsia" w:cs="Times New Roman"/>
          <w:color w:val="auto"/>
        </w:rPr>
        <w:t>解释权</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本次招投标的最终解释权归为采购人、采购代理机构。</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本文件未作须知明示，而又有相关法律、法规规定的，采购人、采购代理机构将对此解释为依据有关法律、法规的规定。</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heme="minorEastAsia" w:cs="Times New Roman"/>
          <w:color w:val="auto"/>
        </w:rPr>
        <w:t>符合《中华人民共和国政府采购法》第二十二条供应商参加政府采购活动应当具备的条件及其他有关法律、法规关于供应商的有关规定，有能力提供招标采购服务的供应商。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heme="minorEastAsia" w:cs="Times New Roman"/>
          <w:color w:val="auto"/>
        </w:rPr>
        <w:t>符合《投标邀请函》中关于供应商资格要求（实质性要求）的规定。</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heme="minorEastAsia" w:cs="Times New Roman"/>
          <w:color w:val="auto"/>
        </w:rPr>
        <w:t>关于联合体投标</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w:t>
      </w:r>
      <w:r>
        <w:rPr>
          <w:rFonts w:ascii="Times New Roman" w:eastAsia="宋体" w:hAnsiTheme="minorEastAsia" w:cs="Times New Roman"/>
          <w:color w:val="auto"/>
        </w:rPr>
        <w:t>《投标邀请函》接受联合体投标的：</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）两个以上的自然人、法人或者其他组织可以组成一个联合体，以一个供应商的身份共同参加政府采购。</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heme="minorEastAsia" w:cs="Times New Roman" w:hint="eastAsia"/>
          <w:color w:val="auto"/>
        </w:rPr>
        <w:t>要求</w:t>
      </w:r>
      <w:r>
        <w:rPr>
          <w:rFonts w:ascii="Times New Roman" w:eastAsia="宋体" w:hAnsiTheme="minorEastAsia" w:cs="Times New Roman"/>
          <w:color w:val="auto"/>
        </w:rPr>
        <w:t>）。</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imes New Roman" w:cs="Times New Roman" w:hint="eastAsia"/>
          <w:color w:val="auto"/>
        </w:rPr>
        <w:t>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w:t>
      </w:r>
      <w:r>
        <w:rPr>
          <w:rFonts w:ascii="Times New Roman" w:eastAsia="宋体" w:hAnsiTheme="minorEastAsia" w:hint="eastAsia"/>
          <w:color w:val="auto"/>
        </w:rPr>
        <w:t>下载招标文件</w:t>
      </w:r>
      <w:r>
        <w:rPr>
          <w:rFonts w:ascii="Times New Roman" w:eastAsia="宋体" w:hAnsiTheme="minorEastAsia"/>
          <w:color w:val="auto"/>
        </w:rPr>
        <w:t>时，应以联合体协议中确定的主体方名义</w:t>
      </w:r>
      <w:r>
        <w:rPr>
          <w:rFonts w:ascii="Times New Roman" w:eastAsia="宋体" w:hAnsiTheme="minorEastAsia" w:hint="eastAsia"/>
          <w:color w:val="auto"/>
        </w:rPr>
        <w:t>下载</w:t>
      </w:r>
      <w:r>
        <w:rPr>
          <w:rFonts w:ascii="Times New Roman" w:eastAsia="宋体" w:hAnsiTheme="minorEastAsia"/>
          <w:color w:val="auto"/>
        </w:rPr>
        <w:t>。</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）联合体投标的，应以主体方名义提交投标保证金（如有），对联合体各方均具有约束力。</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BE63F6" w:rsidRDefault="00277AF9" w:rsidP="008B0098">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）联合体中任意一方为中小企业的，该方应提供《中小企业声明函》。</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8</w:t>
      </w:r>
      <w:r>
        <w:rPr>
          <w:rFonts w:ascii="Times New Roman" w:eastAsia="宋体" w:hAnsiTheme="minorEastAsia" w:cs="Times New Roman"/>
          <w:color w:val="auto"/>
        </w:rPr>
        <w:t>）联合体各方应当共同与采购人签订采购合同，就采购合同约定的事项对采购人承担连带责任。</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heme="minorEastAsia" w:cs="Times New Roman"/>
          <w:color w:val="auto"/>
        </w:rPr>
        <w:t>关于关联企业</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除联合体外，法定代表人或单位负责人为同一个人或者存在直接控股、管理关系的不同供应商，不得同时参加同一项目或同一子项目的投标。如同时参加，则评审时</w:t>
      </w:r>
      <w:r>
        <w:rPr>
          <w:rFonts w:ascii="Times New Roman" w:eastAsia="宋体" w:hAnsiTheme="minorEastAsia" w:cs="Times New Roman"/>
          <w:color w:val="auto"/>
        </w:rPr>
        <w:lastRenderedPageBreak/>
        <w:t>将同时被拒绝。</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根据国务院《</w:t>
      </w:r>
      <w:bookmarkStart w:id="11" w:name="OLE_LINK6"/>
      <w:bookmarkStart w:id="12" w:name="OLE_LINK5"/>
      <w:r>
        <w:rPr>
          <w:rFonts w:ascii="Times New Roman" w:eastAsia="宋体" w:hAnsiTheme="minorEastAsia" w:cs="Times New Roman" w:hint="eastAsia"/>
          <w:color w:val="auto"/>
        </w:rPr>
        <w:t>物业管理条例</w:t>
      </w:r>
      <w:bookmarkEnd w:id="11"/>
      <w:bookmarkEnd w:id="12"/>
      <w:r>
        <w:rPr>
          <w:rFonts w:ascii="Times New Roman" w:eastAsia="宋体" w:hAnsiTheme="minorEastAsia" w:cs="Times New Roman" w:hint="eastAsia"/>
          <w:color w:val="auto"/>
        </w:rPr>
        <w:t>》第三十二条的规定</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从事物业管理活动的企业应当具有独立的法人资格</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，因此本项目不接受分公司投标。</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4.</w:t>
      </w:r>
      <w:r>
        <w:rPr>
          <w:rFonts w:ascii="Times New Roman" w:eastAsia="宋体" w:hAnsi="Times New Roman" w:cs="Times New Roman" w:hint="eastAsia"/>
          <w:color w:val="auto"/>
        </w:rPr>
        <w:t>7</w:t>
      </w:r>
      <w:r>
        <w:rPr>
          <w:rFonts w:ascii="Times New Roman" w:eastAsia="宋体" w:hAnsiTheme="minorEastAsia" w:cs="Times New Roman"/>
          <w:color w:val="auto"/>
        </w:rPr>
        <w:t>关于中小微企业投标</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color w:val="auto"/>
        </w:rPr>
        <w:t>[2020]46</w:t>
      </w:r>
      <w:r>
        <w:rPr>
          <w:rFonts w:ascii="Times New Roman" w:eastAsia="宋体" w:hAnsi="Times New Roman" w:cs="Times New Roman" w:hint="eastAsia"/>
          <w:color w:val="auto"/>
        </w:rPr>
        <w:t>号）规定的供应商。中小微企业参与投标应提供《中小企业声明函》。</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根据财库〔</w:t>
      </w:r>
      <w:r>
        <w:rPr>
          <w:rFonts w:ascii="Times New Roman" w:eastAsia="宋体" w:hAnsi="Times New Roman" w:cs="Times New Roman"/>
          <w:color w:val="auto"/>
        </w:rPr>
        <w:t>2014</w:t>
      </w:r>
      <w:r>
        <w:rPr>
          <w:rFonts w:ascii="Times New Roman" w:eastAsia="宋体" w:hAnsiTheme="minorEastAsia" w:cs="Times New Roman"/>
          <w:color w:val="auto"/>
        </w:rPr>
        <w:t>〕</w:t>
      </w:r>
      <w:r>
        <w:rPr>
          <w:rFonts w:ascii="Times New Roman" w:eastAsia="宋体" w:hAnsi="Times New Roman" w:cs="Times New Roman"/>
          <w:color w:val="auto"/>
        </w:rPr>
        <w:t>68</w:t>
      </w:r>
      <w:r>
        <w:rPr>
          <w:rFonts w:ascii="Times New Roman" w:eastAsia="宋体" w:hAnsiTheme="minorEastAsia"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heme="minorEastAsia" w:cs="Times New Roman"/>
          <w:color w:val="auto"/>
        </w:rPr>
        <w:t>设区的市</w:t>
      </w:r>
      <w:r>
        <w:rPr>
          <w:rFonts w:ascii="Times New Roman" w:eastAsia="宋体" w:hAnsi="Times New Roman" w:cs="Times New Roman"/>
          <w:color w:val="auto"/>
        </w:rPr>
        <w:t>)</w:t>
      </w:r>
      <w:r>
        <w:rPr>
          <w:rFonts w:ascii="Times New Roman" w:eastAsia="宋体" w:hAnsiTheme="minorEastAsia"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heme="minorEastAsia" w:cs="Times New Roman"/>
          <w:color w:val="auto"/>
        </w:rPr>
        <w:t>合格的服务</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heme="minorEastAsia" w:cs="Times New Roman"/>
          <w:color w:val="auto"/>
        </w:rPr>
        <w:t>投标人所提供的服务应当没有侵犯任何第三方的知识产权、技术秘密等合法权利。</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heme="minorEastAsia" w:cs="Times New Roman"/>
          <w:color w:val="auto"/>
        </w:rPr>
        <w:t>投标人提供的服务应当符合招标文件的要求，并且其质量完全符合国家标准、行业标准或地方标准。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heme="minorEastAsia" w:cs="Times New Roman"/>
          <w:color w:val="auto"/>
        </w:rPr>
        <w:t>投标费用</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6.1 </w:t>
      </w:r>
      <w:r>
        <w:rPr>
          <w:rFonts w:ascii="Times New Roman" w:eastAsia="宋体" w:hAnsiTheme="minorEastAsia" w:cs="Times New Roman"/>
          <w:color w:val="auto"/>
        </w:rPr>
        <w:t>本项目不收取招标代理服务费。</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6.2 </w:t>
      </w:r>
      <w:r>
        <w:rPr>
          <w:rFonts w:ascii="Times New Roman" w:eastAsia="宋体" w:hAnsiTheme="minorEastAsia" w:cs="Times New Roman"/>
          <w:color w:val="auto"/>
        </w:rPr>
        <w:t>无论投标过程中的做法和结果如何，投标人自行承担所有与参加投标有关的费用。</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heme="minorEastAsia" w:cs="Times New Roman"/>
          <w:color w:val="auto"/>
        </w:rPr>
        <w:t>信息发布</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20" w:history="1">
        <w:r>
          <w:rPr>
            <w:rStyle w:val="af"/>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21" w:history="1">
        <w:r>
          <w:rPr>
            <w:rStyle w:val="af"/>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的相关信息。因没有及时关注而未能如期获取相关信息，投标人自行承担由此可能产生的风险。</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个工作日内作出答复，但答复的内容不得涉及商业秘密或者依法应当保密的内容。</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heme="minorEastAsia" w:cs="Times New Roman" w:hint="eastAsia"/>
          <w:color w:val="auto"/>
        </w:rPr>
        <w:t>质疑</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2" w:history="1">
        <w:r>
          <w:rPr>
            <w:rStyle w:val="af"/>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作出解释说明。对捏造事实、滥用维权扰乱采购秩序的恶意质疑者，将上报天津市滨海新区财政局政府采购办公室依法处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heme="minorEastAsia" w:cs="Times New Roman"/>
          <w:color w:val="auto"/>
        </w:rPr>
        <w:t>其他</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本《投标须知》的条款如与《投标邀请函》、《招标项目需求》就同一内容的表述不一致的，以《投标邀请函》、《招标项目需求》中规定的内容为准。</w:t>
      </w:r>
    </w:p>
    <w:p w:rsidR="00BE63F6" w:rsidRDefault="00BE63F6">
      <w:pPr>
        <w:pStyle w:val="Default"/>
        <w:spacing w:line="360" w:lineRule="auto"/>
        <w:jc w:val="center"/>
        <w:rPr>
          <w:rFonts w:ascii="Times New Roman" w:eastAsia="宋体" w:hAnsi="Times New Roman" w:cs="Times New Roman"/>
          <w:color w:val="auto"/>
        </w:rPr>
      </w:pPr>
    </w:p>
    <w:p w:rsidR="00BE63F6" w:rsidRDefault="00BE63F6">
      <w:pPr>
        <w:pStyle w:val="Default"/>
        <w:spacing w:line="360" w:lineRule="auto"/>
        <w:jc w:val="center"/>
        <w:rPr>
          <w:rFonts w:ascii="Times New Roman" w:eastAsia="宋体" w:hAnsi="Times New Roman" w:cs="Times New Roman"/>
          <w:color w:val="auto"/>
        </w:rPr>
      </w:pPr>
    </w:p>
    <w:p w:rsidR="00BE63F6" w:rsidRDefault="00BE63F6">
      <w:pPr>
        <w:pStyle w:val="Default"/>
        <w:spacing w:line="360" w:lineRule="auto"/>
        <w:jc w:val="center"/>
        <w:rPr>
          <w:rFonts w:ascii="Times New Roman" w:eastAsia="宋体" w:hAnsi="Times New Roman" w:cs="Times New Roman"/>
          <w:color w:val="auto"/>
        </w:rPr>
      </w:pPr>
    </w:p>
    <w:p w:rsidR="00BE63F6" w:rsidRDefault="00277AF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lastRenderedPageBreak/>
        <w:t xml:space="preserve">B  </w:t>
      </w:r>
      <w:r>
        <w:rPr>
          <w:rFonts w:ascii="Times New Roman" w:eastAsia="宋体" w:hAnsiTheme="minorEastAsia" w:cs="Times New Roman"/>
          <w:color w:val="auto"/>
        </w:rPr>
        <w:t>招标文件说明</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heme="minorEastAsia" w:cs="Times New Roman"/>
          <w:color w:val="auto"/>
        </w:rPr>
        <w:t>招标文件的构成</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heme="minorEastAsia" w:cs="Times New Roman"/>
          <w:color w:val="auto"/>
        </w:rPr>
        <w:t>招标文件由下述部分组成：</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）招标项目需求</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）投标须知</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）合同条款</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）投标文件格式</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）本项目招标文件的更正公告内容（如有）</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heme="minorEastAsia" w:cs="Times New Roman"/>
          <w:color w:val="auto"/>
        </w:rPr>
        <w:t>除非有特殊要求，招标文件不单独提供招标项目使用地的自然环境、气候条件、公用设施等情况，投标人被视为熟悉上述与履行合同有关的一切情况。</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10.3</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heme="minorEastAsia" w:cs="Times New Roman"/>
          <w:color w:val="auto"/>
        </w:rPr>
        <w:t>招标文件中涉及的参照品牌、型号仅起说明作用，并没有任何限制性，投标人在投标中可以选用其他替代品牌或型号，但这些替代要实质上优于或相当于招标要求。</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招标文件的澄清和修改</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heme="minorEastAsia"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以更正公告形式发布。</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heme="minorEastAsia" w:cs="Times New Roman"/>
          <w:color w:val="auto"/>
        </w:rPr>
        <w:t>更正公告一经在</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发布，天津市政府采购中心招投标系统将自动发送通知至已报名供应商的</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，视同已书面通知所有招标文件的收受人。请参与项目的供应商及时关注更正公告，由此导致的风险由投标人自行承担，采购人、采购代理机构不承担任何责任。</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11.3 </w:t>
      </w:r>
      <w:r>
        <w:rPr>
          <w:rFonts w:ascii="Times New Roman" w:eastAsia="宋体" w:hAnsiTheme="minorEastAsia" w:cs="Times New Roman"/>
          <w:color w:val="auto"/>
        </w:rPr>
        <w:t>更正公告的内容为招标文件的组成部分。当招标文件与更正公告就同一内容的表述不一致时，以最后发出的更正公告内容为准。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heme="minorEastAsia"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答疑会和踏勘现场</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heme="minorEastAsia"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heme="minorEastAsia"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heme="minorEastAsia"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以更正公告的形式发布外，不构成对招标文件的修改，不作为投标人编制投标文件的依据。</w:t>
      </w:r>
    </w:p>
    <w:p w:rsidR="00BE63F6" w:rsidRDefault="00BE63F6">
      <w:pPr>
        <w:pStyle w:val="Default"/>
        <w:spacing w:line="360" w:lineRule="auto"/>
        <w:jc w:val="center"/>
        <w:rPr>
          <w:rFonts w:ascii="Times New Roman" w:eastAsia="宋体" w:hAnsi="Times New Roman" w:cs="Times New Roman"/>
          <w:color w:val="auto"/>
        </w:rPr>
      </w:pPr>
    </w:p>
    <w:p w:rsidR="00BE63F6" w:rsidRDefault="00277AF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heme="minorEastAsia" w:cs="Times New Roman"/>
          <w:color w:val="auto"/>
        </w:rPr>
        <w:t>投标文件的编制</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要求</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heme="minorEastAsia"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heme="minorEastAsia" w:cs="Times New Roman"/>
          <w:color w:val="auto"/>
        </w:rPr>
        <w:t>投标人应根据招标项目需求和投标文件格式编制投标文件，保证其真实有效，并承担相应的法律责任。</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heme="minorEastAsia" w:cs="Times New Roman"/>
          <w:color w:val="auto"/>
        </w:rPr>
        <w:t>投标人应对投标文件所提供的全部资料的真实性承担法律责任，并无条件接</w:t>
      </w:r>
      <w:r>
        <w:rPr>
          <w:rFonts w:ascii="Times New Roman" w:eastAsia="宋体" w:hAnsiTheme="minorEastAsia" w:cs="Times New Roman"/>
          <w:color w:val="auto"/>
        </w:rPr>
        <w:lastRenderedPageBreak/>
        <w:t>受采购人、采购代理机构对其中任何资料进行核实（核对原件）的要求。采购人、采购代理机构核对发现有不一致或供应商无正当理由不按时提供原件的，按有关规定执行。</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heme="minorEastAsia" w:cs="Times New Roman"/>
          <w:color w:val="auto"/>
        </w:rPr>
        <w:t>投标语言及计量单位</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heme="minorEastAsia"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审委员会有权拒绝其投标。</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heme="minorEastAsia" w:cs="Times New Roman"/>
          <w:color w:val="auto"/>
        </w:rPr>
        <w:t>除在招标文件中另有规定，投标文件所使用的计量单位均应使用中华人民共和国法定计量单位。</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heme="minorEastAsia" w:cs="Times New Roman"/>
          <w:color w:val="auto"/>
        </w:rPr>
        <w:t>投标文件格式</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heme="minorEastAsia" w:cs="Times New Roman"/>
          <w:color w:val="auto"/>
        </w:rPr>
        <w:t>投标人应按招标文件中提供的投标文件格式完整填写。因不按要求编制而引起系统无法检索、读取相关信息时，其后果由投标人自行承担。</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heme="minorEastAsia" w:cs="Times New Roman"/>
          <w:color w:val="auto"/>
        </w:rPr>
        <w:t>投标人可对本招标文件</w:t>
      </w:r>
      <w:r>
        <w:rPr>
          <w:rFonts w:ascii="Times New Roman" w:eastAsia="宋体" w:hAnsi="Times New Roman" w:cs="Times New Roman"/>
          <w:color w:val="auto"/>
        </w:rPr>
        <w:t>“</w:t>
      </w:r>
      <w:r>
        <w:rPr>
          <w:rFonts w:ascii="Times New Roman" w:eastAsia="宋体" w:hAnsiTheme="minorEastAsia" w:cs="Times New Roman"/>
          <w:color w:val="auto"/>
        </w:rPr>
        <w:t>招标项目要求</w:t>
      </w:r>
      <w:r>
        <w:rPr>
          <w:rFonts w:ascii="Times New Roman" w:eastAsia="宋体" w:hAnsi="Times New Roman" w:cs="Times New Roman"/>
          <w:color w:val="auto"/>
        </w:rPr>
        <w:t>”</w:t>
      </w:r>
      <w:r>
        <w:rPr>
          <w:rFonts w:ascii="Times New Roman" w:eastAsia="宋体" w:hAnsiTheme="minorEastAsia" w:cs="Times New Roman"/>
          <w:color w:val="auto"/>
        </w:rPr>
        <w:t>所列的所有服务进行投标，也可只对其中一包或几包的服务投标；若无特殊说明，每一包的内容不得分项投标，采购人原则上按照整包确定中标供应商。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heme="minorEastAsia" w:cs="Times New Roman"/>
          <w:color w:val="auto"/>
        </w:rPr>
        <w:t>如投标多个包的，要求按包分别独立制作投标文件。</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heme="minorEastAsia"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顺序编制页码。</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heme="minorEastAsia" w:cs="Times New Roman"/>
          <w:color w:val="auto"/>
        </w:rPr>
        <w:t>投标报价</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heme="minorEastAsia" w:cs="Times New Roman"/>
          <w:color w:val="auto"/>
        </w:rPr>
        <w:t>投标书、开标一览表等各表中的报价，若无特殊说明应采用人民币填报。</w:t>
      </w:r>
    </w:p>
    <w:p w:rsidR="00BE63F6" w:rsidRDefault="00277AF9">
      <w:pPr>
        <w:pStyle w:val="Default"/>
        <w:ind w:firstLine="446"/>
        <w:rPr>
          <w:rFonts w:ascii="Times New Roman" w:eastAsia="宋体" w:hAnsi="Times New Roman"/>
        </w:rPr>
      </w:pPr>
      <w:r>
        <w:rPr>
          <w:rFonts w:ascii="Times New Roman" w:eastAsia="宋体" w:hAnsi="Times New Roman" w:cs="Times New Roman"/>
          <w:color w:val="auto"/>
        </w:rPr>
        <w:lastRenderedPageBreak/>
        <w:t>16.2</w:t>
      </w:r>
      <w:r>
        <w:rPr>
          <w:rFonts w:ascii="Times New Roman" w:eastAsia="宋体" w:hAnsiTheme="minorEastAsia"/>
        </w:rPr>
        <w:t>投标报价是为完成招标文件规定的一切工作所需的全部费用的最终优惠价格。</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heme="minorEastAsia" w:cs="Times New Roman"/>
          <w:color w:val="auto"/>
        </w:rPr>
        <w:t>除《招标项目需求》中说明并允许外，投标的每一个货物、服务的单项报价以及采购项目的投标总价均只允许有一个报价，任何有选择的报价，采购人、采购代理机构均将予以拒绝。</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heme="minorEastAsia" w:cs="Times New Roman"/>
          <w:color w:val="auto"/>
        </w:rPr>
        <w:t>投标人资格证明文件</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投标人必须提交证明其有资格进行投标和有能力履行合同的文件，作为投标文件的一部分。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）《投标邀请函》中规定的供应商资格要求（实质性要求）证明文件；</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）若国家及行业对投标项目有特殊资格要求的，还须提供特殊资格证明文件；</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）涉及本须知中</w:t>
      </w: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r>
        <w:rPr>
          <w:rFonts w:ascii="Times New Roman" w:eastAsia="宋体" w:hAnsi="Times New Roman" w:cs="Times New Roman"/>
          <w:color w:val="auto"/>
        </w:rPr>
        <w:t>”</w:t>
      </w:r>
      <w:r>
        <w:rPr>
          <w:rFonts w:ascii="Times New Roman" w:eastAsia="宋体" w:hAnsiTheme="minorEastAsia" w:cs="Times New Roman"/>
          <w:color w:val="auto"/>
        </w:rPr>
        <w:t>相关要求的，按其要求执行。</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heme="minorEastAsia" w:cs="Times New Roman"/>
          <w:color w:val="auto"/>
        </w:rPr>
        <w:t>技术响应文件</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heme="minorEastAsia" w:cs="Times New Roman"/>
          <w:color w:val="auto"/>
        </w:rPr>
        <w:t>投标人须提交证明其拟提供的服务符合招标文件规定的技术响应文件，作为投标文件的一部分。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heme="minorEastAsia" w:cs="Times New Roman"/>
          <w:color w:val="auto"/>
        </w:rPr>
        <w:t>上述技术响应文件可以是文字资料、图纸或数据，</w:t>
      </w:r>
      <w:r>
        <w:rPr>
          <w:rFonts w:ascii="Times New Roman" w:eastAsia="宋体" w:hAnsiTheme="minorEastAsia" w:cs="Times New Roman"/>
          <w:color w:val="auto"/>
          <w:szCs w:val="21"/>
        </w:rPr>
        <w:t>其内容应包括但不限于人力、物力等资源的投入以及服务内容、方式、手段、措施、质量保证及建议等。</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heme="minorEastAsia" w:cs="Times New Roman"/>
          <w:color w:val="auto"/>
        </w:rPr>
        <w:t>投标保证金</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heme="minorEastAsia" w:cs="Times New Roman"/>
          <w:color w:val="auto"/>
        </w:rPr>
        <w:t>按照《招标项目要求》要求执行。</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heme="minorEastAsia" w:cs="Times New Roman"/>
          <w:color w:val="auto"/>
        </w:rPr>
        <w:t>符合《政府采购货物和服务招标投标管理办法》和《政府采购法实施条例》相关规定。</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heme="minorEastAsia" w:cs="Times New Roman"/>
          <w:color w:val="auto"/>
        </w:rPr>
        <w:t>投标有效期</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heme="minorEastAsia" w:cs="Times New Roman"/>
          <w:color w:val="auto"/>
        </w:rPr>
        <w:t>投标有效期为</w:t>
      </w:r>
      <w:r>
        <w:rPr>
          <w:rFonts w:ascii="Times New Roman" w:eastAsia="宋体" w:hAnsiTheme="minorEastAsia" w:cs="Times New Roman" w:hint="eastAsia"/>
          <w:color w:val="auto"/>
        </w:rPr>
        <w:t>提交投标文件的截止之日</w:t>
      </w:r>
      <w:r>
        <w:rPr>
          <w:rFonts w:ascii="Times New Roman" w:eastAsia="宋体" w:hAnsiTheme="minorEastAsia" w:cs="Times New Roman"/>
          <w:color w:val="auto"/>
        </w:rPr>
        <w:t>起</w:t>
      </w:r>
      <w:r>
        <w:rPr>
          <w:rFonts w:ascii="Times New Roman" w:eastAsia="宋体" w:hAnsi="Times New Roman" w:cs="Times New Roman"/>
          <w:color w:val="auto"/>
        </w:rPr>
        <w:t>60</w:t>
      </w:r>
      <w:r>
        <w:rPr>
          <w:rFonts w:ascii="Times New Roman" w:eastAsia="宋体" w:hAnsiTheme="minorEastAsia" w:cs="Times New Roman"/>
          <w:color w:val="auto"/>
        </w:rPr>
        <w:t>天。投标书中规定的有效期短于招标文件规定的，其投标将被拒绝。</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heme="minorEastAsia" w:cs="Times New Roman"/>
          <w:color w:val="auto"/>
        </w:rPr>
        <w:t>特殊情况下，采购代理机构可于投标有效期满之前，向投标人提出延长投标有效期的要求。答复应以书面形式进行。投标人可以拒绝上述要求，但不被没收投标</w:t>
      </w:r>
      <w:r>
        <w:rPr>
          <w:rFonts w:ascii="Times New Roman" w:eastAsia="宋体" w:hAnsiTheme="minorEastAsia" w:cs="Times New Roman"/>
          <w:color w:val="auto"/>
        </w:rPr>
        <w:lastRenderedPageBreak/>
        <w:t>保证金。对于同意该要求的投标人，既不要求也不允许其修改投标文件，但将要求其延长投标保证金的有效期。</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heme="minorEastAsia" w:cs="Times New Roman"/>
          <w:color w:val="auto"/>
        </w:rPr>
        <w:t>投标文件的签署及规定</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heme="minorEastAsia"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加盖投标人电子签章的电子投标文件（以通过天津公共资源电子签章客户端正确读取签章信息为准）。</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color w:val="auto"/>
        </w:rPr>
        <w:t xml:space="preserve">21.3 </w:t>
      </w:r>
      <w:r>
        <w:rPr>
          <w:rFonts w:ascii="Times New Roman" w:eastAsia="宋体" w:hAnsiTheme="minorEastAsia" w:cs="Times New Roman"/>
          <w:color w:val="auto"/>
        </w:rPr>
        <w:t>若有修改须于规定时间内重新提交电子投标文件。投标文件因模糊不清或表达不清所引起的后果由投标人自负。</w:t>
      </w:r>
    </w:p>
    <w:p w:rsidR="00BE63F6" w:rsidRDefault="00BE63F6" w:rsidP="008B0098">
      <w:pPr>
        <w:pStyle w:val="Default"/>
        <w:spacing w:line="360" w:lineRule="auto"/>
        <w:ind w:firstLineChars="200" w:firstLine="446"/>
        <w:jc w:val="both"/>
        <w:rPr>
          <w:rFonts w:ascii="Times New Roman" w:eastAsia="宋体" w:hAnsi="Times New Roman" w:cs="Times New Roman"/>
          <w:color w:val="auto"/>
        </w:rPr>
      </w:pPr>
    </w:p>
    <w:p w:rsidR="00BE63F6" w:rsidRDefault="00277AF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heme="minorEastAsia" w:cs="Times New Roman"/>
          <w:color w:val="auto"/>
        </w:rPr>
        <w:t>投标文件的网上应答和提交</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heme="minorEastAsia" w:cs="Times New Roman"/>
          <w:color w:val="auto"/>
        </w:rPr>
        <w:t>使用天津数字认证有限公司发出的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3"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Pr>
          <w:rFonts w:ascii="Times New Roman" w:eastAsia="宋体" w:hAnsiTheme="minorEastAsia" w:cs="Times New Roman" w:hint="eastAsia"/>
          <w:color w:val="auto"/>
        </w:rPr>
        <w:t>。</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w:t>
      </w:r>
      <w:r>
        <w:rPr>
          <w:rFonts w:ascii="Times New Roman" w:eastAsia="宋体" w:hAnsiTheme="minorEastAsia" w:cs="Times New Roman" w:hint="eastAsia"/>
          <w:color w:val="auto"/>
        </w:rPr>
        <w:lastRenderedPageBreak/>
        <w:t>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特别提醒：</w:t>
      </w:r>
    </w:p>
    <w:p w:rsidR="00BE63F6" w:rsidRDefault="00277AF9" w:rsidP="008B0098">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BE63F6" w:rsidRDefault="00277AF9" w:rsidP="008B0098">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heme="minorEastAsia" w:cs="Times New Roman"/>
          <w:color w:val="auto"/>
        </w:rPr>
        <w:t>投标人须承诺接受电子投标的方式，并自行承担由此带来的废标、无效投标的风险。</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未按招标文件的规定提交网上应答和上传加盖投标人电子签章的电子投标文件（以通过天津公共资源电子签章客户端正确读取签章信息为准）的投标将被拒绝。</w:t>
      </w:r>
    </w:p>
    <w:p w:rsidR="00BE63F6" w:rsidRDefault="00BE63F6">
      <w:pPr>
        <w:pStyle w:val="Default"/>
        <w:spacing w:line="360" w:lineRule="auto"/>
        <w:jc w:val="center"/>
        <w:rPr>
          <w:rFonts w:ascii="Times New Roman" w:eastAsia="宋体" w:hAnsi="Times New Roman" w:cs="Times New Roman"/>
          <w:color w:val="auto"/>
        </w:rPr>
      </w:pPr>
    </w:p>
    <w:p w:rsidR="00BE63F6" w:rsidRDefault="00277AF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heme="minorEastAsia" w:cs="Times New Roman"/>
          <w:color w:val="auto"/>
        </w:rPr>
        <w:t>开标和评标</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投标人须于《投标邀请函》中规定的时间内使用天津数字认证有限公司发出</w:t>
      </w:r>
      <w:r>
        <w:rPr>
          <w:rFonts w:ascii="Times New Roman" w:eastAsia="宋体" w:hAnsiTheme="minorEastAsia" w:cs="Times New Roman" w:hint="eastAsia"/>
          <w:color w:val="auto"/>
        </w:rPr>
        <w:lastRenderedPageBreak/>
        <w:t>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4"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完成开标解密。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heme="minorEastAsia" w:cs="Times New Roman"/>
          <w:color w:val="auto"/>
        </w:rPr>
        <w:t>由于投标人原因，没有在规定时间内进行网上开标解密，视为无效投标。</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heme="minorEastAsia" w:cs="Times New Roman"/>
          <w:color w:val="auto"/>
        </w:rPr>
        <w:t>开标解密后，对开标结果进行网上公示，投标人报价为空、为零的将被视为无效投标。</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heme="minorEastAsia" w:cs="Times New Roman"/>
          <w:color w:val="auto"/>
        </w:rPr>
        <w:t>开标解密后，投标代表人应保持电话畅通并具备相应的网络环境，随时准备接受评委的网上询标。</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heme="minorEastAsia"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询标解答</w:t>
      </w:r>
      <w:r>
        <w:rPr>
          <w:rFonts w:ascii="Times New Roman" w:eastAsia="宋体" w:hAnsi="Times New Roman" w:cs="Times New Roman"/>
          <w:color w:val="auto"/>
        </w:rPr>
        <w:t>”</w:t>
      </w:r>
      <w:r>
        <w:rPr>
          <w:rFonts w:ascii="Times New Roman" w:eastAsia="宋体" w:hAnsiTheme="minorEastAsia" w:cs="Times New Roman"/>
          <w:color w:val="auto"/>
        </w:rPr>
        <w:t>对评委的网上询标予以解答。如投标代表人被要求到评审现场答疑时，须携带身份证等有效证件原件，以备查验。</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heme="minorEastAsia" w:cs="Times New Roman"/>
          <w:color w:val="auto"/>
        </w:rPr>
        <w:t>评审委员会</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评审委员会成员由采购人代表和评审专家组成，成员人数应当为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评审委员会负责审查投标文件是否符合招标文件的要求，并进行审查、询标、评估和比较。评审委员会认为必要时，可向投标人进行询标。</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出现符合专业条件的供应商或者对招标文件作实质性响应的供应商不足三家，或投标人的报价均超过了采购预算，采购人不能支付的情况时，或出现影响采购公正的违法、违规行为时，评审委员会有权宣布废标。</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评审委员会负责完成全部评标工作，向采购人提出经评审委员会签字的书面评标报告。</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28. </w:t>
      </w:r>
      <w:r>
        <w:rPr>
          <w:rFonts w:ascii="Times New Roman" w:eastAsia="宋体" w:hAnsiTheme="minorEastAsia" w:cs="Times New Roman"/>
          <w:color w:val="auto"/>
        </w:rPr>
        <w:t>对投标文件的审查和响应性的确定</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heme="minorEastAsia" w:cs="Times New Roman" w:hint="eastAsia"/>
          <w:color w:val="auto"/>
        </w:rPr>
        <w:t>符合性检查。评审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heme="minorEastAsia" w:cs="Times New Roman" w:hint="eastAsia"/>
          <w:color w:val="auto"/>
        </w:rPr>
        <w:t>投标截止时间后，除评审委员会要求提供外，不接受投标人及与投标人有关的任何一方递交的材料。</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heme="minorEastAsia"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）投标文件未按招标文件的要求加盖电子签章的；</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）投标有效期短于招标文件要求的；</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）投标文件中提供虚假或失实资料的；</w:t>
      </w:r>
    </w:p>
    <w:p w:rsidR="00BE63F6" w:rsidRDefault="00277AF9" w:rsidP="008B0098">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）不能满足招标文件中全部实质性要求，或加注“★”号条款出现负偏离，或经评审委员会认定未实质性响应招标文件要求，或投标内容不符合相关政策性规定的；</w:t>
      </w:r>
    </w:p>
    <w:p w:rsidR="00BE63F6" w:rsidRDefault="00277AF9" w:rsidP="008B0098">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5</w:t>
      </w:r>
      <w:r>
        <w:rPr>
          <w:rFonts w:ascii="Times New Roman" w:eastAsia="宋体" w:hAnsiTheme="minorEastAsia" w:cs="Times New Roman" w:hint="eastAsia"/>
          <w:color w:val="auto"/>
        </w:rPr>
        <w:t>）未按时进行网上解密或电子投标文件损坏、无效的；</w:t>
      </w:r>
    </w:p>
    <w:p w:rsidR="00BE63F6" w:rsidRDefault="00277AF9" w:rsidP="008B0098">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6</w:t>
      </w:r>
      <w:r>
        <w:rPr>
          <w:rFonts w:ascii="Times New Roman" w:eastAsia="宋体" w:hAnsiTheme="minorEastAsia" w:cs="Times New Roman" w:hint="eastAsia"/>
          <w:color w:val="auto"/>
        </w:rPr>
        <w:t>）投标报价超出采购预算或最高限价；</w:t>
      </w:r>
    </w:p>
    <w:p w:rsidR="00BE63F6" w:rsidRDefault="00277AF9" w:rsidP="008B0098">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）存在串通情形的；</w:t>
      </w:r>
    </w:p>
    <w:p w:rsidR="00BE63F6" w:rsidRDefault="00277AF9" w:rsidP="008B0098">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8</w:t>
      </w:r>
      <w:r>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BE63F6" w:rsidRDefault="00277AF9" w:rsidP="008B0098">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9</w:t>
      </w:r>
      <w:r>
        <w:rPr>
          <w:rFonts w:ascii="Times New Roman" w:eastAsia="宋体" w:hAnsiTheme="minorEastAsia" w:cs="Times New Roman" w:hint="eastAsia"/>
          <w:color w:val="auto"/>
        </w:rPr>
        <w:t>）根据《关于在相关自由贸易试验区和自由贸易港开展推动解决政府采购异常低价问题试点工作的通知》（财办库〔</w:t>
      </w:r>
      <w:r>
        <w:rPr>
          <w:rFonts w:ascii="Times New Roman" w:eastAsia="宋体" w:hAnsiTheme="minorEastAsia" w:cs="Times New Roman" w:hint="eastAsia"/>
          <w:color w:val="auto"/>
        </w:rPr>
        <w:t>2024</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265</w:t>
      </w:r>
      <w:r>
        <w:rPr>
          <w:rFonts w:ascii="Times New Roman" w:eastAsia="宋体" w:hAnsiTheme="minorEastAsia" w:cs="Times New Roman" w:hint="eastAsia"/>
          <w:color w:val="auto"/>
        </w:rPr>
        <w:t>号）的规定被判定为异常低价，供应商在合理的时间内又不能提供书面说明和必要的证明材料并对投标价格作出解释的。</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10</w:t>
      </w:r>
      <w:r>
        <w:rPr>
          <w:rFonts w:ascii="Times New Roman" w:eastAsia="宋体" w:hAnsiTheme="minorEastAsia" w:cs="Times New Roman" w:hint="eastAsia"/>
          <w:color w:val="auto"/>
        </w:rPr>
        <w:t>）其他法定投标无效的情形。</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评审委员会对确定为实质上响应的投标进行审核，</w:t>
      </w:r>
      <w:r>
        <w:rPr>
          <w:rFonts w:ascii="Times New Roman" w:eastAsia="宋体" w:hAnsiTheme="minorEastAsia" w:cs="Times New Roman"/>
          <w:color w:val="auto"/>
        </w:rPr>
        <w:t>投标文件报价出现前后不</w:t>
      </w:r>
      <w:r>
        <w:rPr>
          <w:rFonts w:ascii="Times New Roman" w:eastAsia="宋体" w:hAnsiTheme="minorEastAsia" w:cs="Times New Roman"/>
          <w:color w:val="auto"/>
        </w:rPr>
        <w:lastRenderedPageBreak/>
        <w:t>一致的</w:t>
      </w:r>
      <w:r>
        <w:rPr>
          <w:rFonts w:ascii="Times New Roman" w:eastAsia="宋体" w:hAnsiTheme="minorEastAsia" w:cs="Times New Roman" w:hint="eastAsia"/>
          <w:color w:val="auto"/>
        </w:rPr>
        <w:t>，修改错误的原则如下：</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 xml:space="preserve">5 </w:t>
      </w:r>
      <w:r>
        <w:rPr>
          <w:rFonts w:ascii="Times New Roman" w:eastAsia="宋体" w:hAnsiTheme="minorEastAsia" w:cs="Times New Roman"/>
          <w:color w:val="auto"/>
        </w:rPr>
        <w:t>评审委员会将要求投标人按上述修改错误的方法调整投标报价，投标人同意后，调整后的报价对投标人起约束作用。如果投标人不接受修改后的报价，其投标将被拒绝。</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heme="minorEastAsia" w:cs="Times New Roman"/>
          <w:color w:val="auto"/>
        </w:rPr>
        <w:t>投标文件的澄清</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heme="minorEastAsia" w:cs="Times New Roman"/>
          <w:color w:val="auto"/>
        </w:rPr>
        <w:t>澄清有关问题。为了有助于对投标文件进行审查、评估和比较，评审委员会有权要求投标人对投标文件中含义不明确、同类问题表述不一致或者有明显文字和计算错误的内容作出必要的澄清、说明或者纠正。投标人有义务按照评审委员会通知的时间、地点指派投标代表人就相关问题进行澄清。</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heme="minorEastAsia" w:cs="Times New Roman"/>
          <w:color w:val="auto"/>
        </w:rPr>
        <w:t>投标人澄清、说明、答复或者补充的内容须为并加盖电子签章后上传至天津市政府采购中心招投标系统。</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heme="minorEastAsia" w:cs="Times New Roman"/>
          <w:color w:val="auto"/>
        </w:rPr>
        <w:t>投标人的澄清、说明、答复或者补充应在规定的时间内完成，并不得超出投标文件的范围或对投标内容进行实质性的修改。</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heme="minorEastAsia" w:cs="Times New Roman"/>
          <w:color w:val="auto"/>
        </w:rPr>
        <w:t>澄清文件将作为投标文件的一部分，与投标文件具有同等的法律效力。</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heme="minorEastAsia" w:cs="Times New Roman"/>
          <w:color w:val="auto"/>
        </w:rPr>
        <w:t>投标的评估和比较</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评审委员会将根据招标文件确定的评标原则和评标方法对确定为实质上响应招标</w:t>
      </w:r>
      <w:r>
        <w:rPr>
          <w:rFonts w:ascii="Times New Roman" w:eastAsia="宋体" w:hAnsiTheme="minorEastAsia" w:cs="Times New Roman"/>
          <w:color w:val="auto"/>
        </w:rPr>
        <w:lastRenderedPageBreak/>
        <w:t>文件要求的投标进行评估和比较。</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评标原则和评标方法</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heme="minorEastAsia" w:cs="Times New Roman"/>
          <w:color w:val="auto"/>
        </w:rPr>
        <w:t>评标原则</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）评审委员会应当按照客观、公正、审慎的原则，根据招标文件规定的评审程序、评审方法和评审标准进行独立评审。</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审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）对招标文件中描述有歧义或前后不一致的地方，</w:t>
      </w:r>
      <w:r>
        <w:rPr>
          <w:rFonts w:ascii="Times New Roman" w:eastAsia="宋体" w:hAnsiTheme="minorEastAsia" w:cs="Times New Roman" w:hint="eastAsia"/>
          <w:color w:val="auto"/>
        </w:rPr>
        <w:t>但不影响项目评审的，</w:t>
      </w:r>
      <w:r>
        <w:rPr>
          <w:rFonts w:ascii="Times New Roman" w:eastAsia="宋体" w:hAnsiTheme="minorEastAsia" w:cs="Times New Roman"/>
          <w:color w:val="auto"/>
        </w:rPr>
        <w:t>评审委员会有权进行评判，但对同一条款的评判应适用于每个投标人。</w:t>
      </w:r>
    </w:p>
    <w:p w:rsidR="00BE63F6" w:rsidRDefault="00277AF9" w:rsidP="008B0098">
      <w:pPr>
        <w:pStyle w:val="Default"/>
        <w:spacing w:line="360" w:lineRule="auto"/>
        <w:ind w:firstLineChars="200" w:firstLine="446"/>
        <w:jc w:val="both"/>
        <w:rPr>
          <w:rFonts w:ascii="Times New Roman" w:eastAsia="宋体" w:hAnsiTheme="minorEastAsia" w:cs="Times New Roman"/>
          <w:color w:val="000000" w:themeColor="text1"/>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政府采购评审中出现下列情形之一的，评审委员会应当启动异常低价投标（响应）审查程序：（一）投标（响应）报价低于全部通过符合性审查供应商投标（响应）报价平均值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；（二）投标（响应）报价低于通过符合性审查且报价次低供应商投标（响应）报价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通过符合性审查且报价次低供应商投标（响应）报价×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；（三）投标（响应）报价低于采购项目最高限价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w:t>
      </w:r>
      <w:r>
        <w:rPr>
          <w:rFonts w:ascii="Times New Roman" w:eastAsia="宋体" w:hAnsi="Times New Roman" w:cs="Times New Roman" w:hint="eastAsia"/>
          <w:color w:val="000000" w:themeColor="text1"/>
        </w:rPr>
        <w:t>（四）其他评审委员会认为供应商报价过低，有可能影响产品质量或者不能诚信履约的情形。</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如果投标（响应）供应商不提供书面说明、证明材料，或者提供的书面说明、证明材料不能证明其报价合理性的，将其作为无效投标（响应）处理。审查相关情况应当在评审报</w:t>
      </w:r>
      <w:r>
        <w:rPr>
          <w:rFonts w:ascii="Times New Roman" w:eastAsia="宋体" w:hAnsi="Times New Roman" w:cs="Times New Roman" w:hint="eastAsia"/>
          <w:color w:val="auto"/>
        </w:rPr>
        <w:lastRenderedPageBreak/>
        <w:t>告中记录。</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heme="minorEastAsia" w:cs="Times New Roman"/>
          <w:color w:val="auto"/>
        </w:rPr>
        <w:t>评标方法</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）采用</w:t>
      </w:r>
      <w:r>
        <w:rPr>
          <w:rFonts w:ascii="Times New Roman" w:eastAsia="宋体" w:hAnsi="Times New Roman" w:cs="Times New Roman"/>
          <w:color w:val="auto"/>
        </w:rPr>
        <w:t>“</w:t>
      </w:r>
      <w:r>
        <w:rPr>
          <w:rFonts w:ascii="Times New Roman" w:eastAsia="宋体" w:hAnsiTheme="minorEastAsia" w:cs="Times New Roman"/>
          <w:color w:val="auto"/>
        </w:rPr>
        <w:t>综合评分法</w:t>
      </w:r>
      <w:r>
        <w:rPr>
          <w:rFonts w:ascii="Times New Roman" w:eastAsia="宋体" w:hAnsi="Times New Roman" w:cs="Times New Roman"/>
          <w:color w:val="auto"/>
        </w:rPr>
        <w:t>”</w:t>
      </w:r>
      <w:r>
        <w:rPr>
          <w:rFonts w:ascii="Times New Roman" w:eastAsia="宋体" w:hAnsiTheme="minorEastAsia" w:cs="Times New Roman"/>
          <w:color w:val="auto"/>
        </w:rPr>
        <w:t>的评标方法，具体评审因素详见《招标项目需求》。评标采用百分制，各评委独立分别对实质上响应招标文件的投标进行逐项打分，对评审委员会各成员每一因素的打分汇总后取算术平均分，该平均分为供应商的得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heme="minorEastAsia" w:cs="Times New Roman"/>
          <w:color w:val="auto"/>
        </w:rPr>
        <w:t>〕</w:t>
      </w:r>
      <w:r>
        <w:rPr>
          <w:rFonts w:ascii="Times New Roman" w:eastAsia="宋体" w:hAnsi="Times New Roman" w:cs="Times New Roman"/>
          <w:color w:val="auto"/>
        </w:rPr>
        <w:t>69</w:t>
      </w:r>
      <w:r>
        <w:rPr>
          <w:rFonts w:ascii="Times New Roman" w:eastAsia="宋体" w:hAnsiTheme="minorEastAsia" w:cs="Times New Roman"/>
          <w:color w:val="auto"/>
        </w:rPr>
        <w:t>号）的规定，评审委员会成员要依法独立评审，并对评审意见承担个人责任。评审委员会成员对需要共同认定的事项存在争议的，按照少数服从多数的原则做出结论。持不同意见的评审委员会成员应当在评审报告上签署不同意见并说明理由，否则视为同意。</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）评审委员会审查产品资质或检测报告等相关文件符合性时，应综合考虑行业特点、交易习惯、采购需求最本质原义等情况，而不应以投标文件中产品名称与招标文件产品名称是否一致作为审查的标准。</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）中标候选供应商产生办法：按得分由高到低顺序确定中标候选供应商；得分相同的，按投标报价由低到高顺序确定中标候选供应商；得分且投标报价相同的，按</w:t>
      </w:r>
      <w:r>
        <w:rPr>
          <w:rFonts w:ascii="Times New Roman" w:eastAsia="宋体" w:hAnsiTheme="minorEastAsia" w:cs="Times New Roman" w:hint="eastAsia"/>
          <w:color w:val="auto"/>
        </w:rPr>
        <w:t>服务</w:t>
      </w:r>
      <w:r>
        <w:rPr>
          <w:rFonts w:ascii="Times New Roman" w:eastAsia="宋体" w:hAnsiTheme="minorEastAsia" w:cs="Times New Roman"/>
          <w:color w:val="auto"/>
        </w:rPr>
        <w:t>优劣顺序确定中标候选供应商，</w:t>
      </w:r>
      <w:r>
        <w:rPr>
          <w:rFonts w:ascii="Times New Roman" w:eastAsia="宋体" w:hAnsiTheme="minorEastAsia" w:cs="Times New Roman" w:hint="eastAsia"/>
          <w:color w:val="auto"/>
        </w:rPr>
        <w:t>采购人或评审委员会经采购人授权后按中标候选供应商顺序确定中标供应商。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）根据《政府采购货物和服务招标投标管理办法》（</w:t>
      </w:r>
      <w:r>
        <w:rPr>
          <w:rFonts w:ascii="Times New Roman" w:eastAsia="宋体" w:hAnsiTheme="minorEastAsia" w:cs="Times New Roman" w:hint="eastAsia"/>
          <w:color w:val="auto"/>
        </w:rPr>
        <w:t>财政部</w:t>
      </w:r>
      <w:r>
        <w:rPr>
          <w:rFonts w:ascii="Times New Roman" w:eastAsia="宋体" w:hAnsiTheme="minorEastAsia" w:cs="Times New Roman"/>
          <w:color w:val="auto"/>
        </w:rPr>
        <w:t>令第</w:t>
      </w:r>
      <w:r>
        <w:rPr>
          <w:rFonts w:ascii="Times New Roman" w:eastAsia="宋体" w:hAnsi="Times New Roman" w:cs="Times New Roman" w:hint="eastAsia"/>
          <w:color w:val="auto"/>
        </w:rPr>
        <w:t>87</w:t>
      </w:r>
      <w:r>
        <w:rPr>
          <w:rFonts w:ascii="Times New Roman" w:eastAsia="宋体" w:hAnsiTheme="minorEastAsia" w:cs="Times New Roman"/>
          <w:color w:val="auto"/>
        </w:rPr>
        <w:t>号）第</w:t>
      </w:r>
      <w:r>
        <w:rPr>
          <w:rFonts w:ascii="Times New Roman" w:eastAsia="宋体" w:hAnsi="Times New Roman" w:cs="Times New Roman"/>
          <w:color w:val="auto"/>
        </w:rPr>
        <w:t>43</w:t>
      </w:r>
      <w:r>
        <w:rPr>
          <w:rFonts w:ascii="Times New Roman" w:eastAsia="宋体" w:hAnsiTheme="minorEastAsia" w:cs="Times New Roman"/>
          <w:color w:val="auto"/>
        </w:rPr>
        <w:t>条规定，如评审现场经财政部门批准本项目转为其他采购方式的，按相应采购方式程序执行。</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其他注意事项</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heme="minorEastAsia" w:cs="Times New Roman"/>
          <w:color w:val="auto"/>
        </w:rPr>
        <w:t>在开标、投标期间，投标人不得向评审委员会成员或采购代理机构询问评标情况、施加任何影响，不得进行旨在影响评标结果的活动。</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heme="minorEastAsia" w:cs="Times New Roman"/>
          <w:color w:val="auto"/>
        </w:rPr>
        <w:t>为保证定标的公正性，在评标过程中，评审委员会成员不得与投标人私下交</w:t>
      </w:r>
      <w:r>
        <w:rPr>
          <w:rFonts w:ascii="Times New Roman" w:eastAsia="宋体" w:hAnsiTheme="minorEastAsia" w:cs="Times New Roman"/>
          <w:color w:val="auto"/>
        </w:rPr>
        <w:lastRenderedPageBreak/>
        <w:t>换意见。在开、评标期间及招标工作结束后，凡与评标情况有接触的任何人不得透露审查、澄清、评价和比较等投标的有关资料以及授标建议等评标情况。</w:t>
      </w:r>
    </w:p>
    <w:p w:rsidR="00BE63F6" w:rsidRDefault="00277AF9" w:rsidP="008B009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heme="minorEastAsia" w:cs="Times New Roman"/>
          <w:color w:val="auto"/>
        </w:rPr>
        <w:t>本项目不接受赠品、回扣或者与采购无关的其他商品、服务。</w:t>
      </w:r>
    </w:p>
    <w:p w:rsidR="00BE63F6" w:rsidRDefault="00BE63F6">
      <w:pPr>
        <w:pStyle w:val="Default"/>
        <w:spacing w:line="360" w:lineRule="auto"/>
        <w:jc w:val="center"/>
        <w:rPr>
          <w:rFonts w:ascii="Times New Roman" w:eastAsia="宋体" w:hAnsi="Times New Roman" w:cs="Times New Roman"/>
          <w:color w:val="auto"/>
        </w:rPr>
      </w:pPr>
    </w:p>
    <w:p w:rsidR="00BE63F6" w:rsidRDefault="00277AF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heme="minorEastAsia" w:cs="Times New Roman"/>
          <w:color w:val="auto"/>
        </w:rPr>
        <w:t>授予合同</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heme="minorEastAsia" w:cs="Times New Roman"/>
          <w:color w:val="auto"/>
        </w:rPr>
        <w:t>中标供应商的产生</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heme="minorEastAsia" w:cs="Times New Roman"/>
          <w:color w:val="auto"/>
        </w:rPr>
        <w:t>采购人可以事先授权评审委员会直接确定中标供应商。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heme="minorEastAsia" w:cs="Times New Roman"/>
          <w:color w:val="auto"/>
        </w:rPr>
        <w:t>采购人也可以按照《政府采购法》及其实施条例等法律法规的规定和招标文件的要求确认中标供应商。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6"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w:t>
      </w:r>
      <w:r>
        <w:rPr>
          <w:rFonts w:ascii="Times New Roman" w:eastAsia="宋体" w:hAnsiTheme="minorEastAsia" w:cs="Times New Roman" w:hint="eastAsia"/>
          <w:color w:val="auto"/>
        </w:rPr>
        <w:lastRenderedPageBreak/>
        <w:t>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7"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若《招标项目要求》规定须提交履约保证金的，合同签订前，中标供应商须按照规定要求提交履约保证金，履约保证金的有效期至货到并最终验收合格之日。</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中标供应商未能按合同规定履行其义务，采购人有权没收其履约保证金。</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中标供应商拒绝与采购人签订合同的，采购人可以按照评审报告推荐的中标候选人名单排序，确定下一候选人为中标供应商，也可以重新开展政府采购活动。</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BE63F6" w:rsidRDefault="00BE63F6" w:rsidP="008B0098">
      <w:pPr>
        <w:pStyle w:val="Default"/>
        <w:spacing w:line="360" w:lineRule="auto"/>
        <w:ind w:firstLineChars="200" w:firstLine="446"/>
        <w:jc w:val="center"/>
        <w:rPr>
          <w:rFonts w:ascii="Times New Roman" w:eastAsia="宋体" w:hAnsiTheme="minorEastAsia" w:cs="Times New Roman"/>
          <w:color w:val="auto"/>
        </w:rPr>
      </w:pPr>
    </w:p>
    <w:p w:rsidR="00BE63F6" w:rsidRDefault="00277AF9" w:rsidP="008B0098">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）《区财政局区发展改革委区住房建设委区交通运输局区水务局区政务服务办关于进一步贯彻落实政府采购支持中小企业政策的通知》（津滨财采</w:t>
      </w:r>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w:t>
      </w:r>
      <w:r>
        <w:rPr>
          <w:rFonts w:ascii="Times New Roman" w:eastAsia="宋体" w:hAnsiTheme="minorEastAsia" w:cs="Times New Roman"/>
          <w:color w:val="auto"/>
        </w:rPr>
        <w:lastRenderedPageBreak/>
        <w:t>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二是调整对小微企业的价格评审优惠幅度。货物服务采购项目给予小微企业的价格扣除优惠，由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。大中型企业与小微企业组成联合体或者大中型企业向小微企业分包的，评审优惠幅度由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。货物、服务采购项目适宜由中小企业提供的，以及大中型企业与小微企业组成联合体或者大中型企业向小微企业分包的，对小微企业给予价格扣除优惠时按照上述比例区间上限执行。</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《通知》在保证金收取、资金支付、合同融资等方面对支持中小企业也作出了规定，多措并举降低中小企业参与政府采购成本。</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完善执行工程招投标领域有关标准文本、评标制度等规定和做法，广泛开展政策宣贯，确保预留份额、评审优惠等政策措施在全口径政府采购工程项目中得到有效贯彻执行，提高中小企业合同规模。</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《政府采购促进中小企业发展管理办法》明确采购项目涉及中小企业采购的，预留份额、价格扣除比例或价格加分比例等内容应当在采购文件中明确。因此，中小企业可在采购文件中获取相关信息。</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）中小企业享受扶持政策应提供什么份证明材料？</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w:t>
      </w:r>
      <w:r>
        <w:rPr>
          <w:rFonts w:ascii="Times New Roman" w:eastAsia="宋体" w:hAnsiTheme="minorEastAsia" w:cs="Times New Roman" w:hint="eastAsia"/>
          <w:color w:val="auto"/>
        </w:rPr>
        <w:lastRenderedPageBreak/>
        <w:t>业务。</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考量和信用审查为基础，基于其取得并提供的政府采购合同，按优惠贷款利率直接向中小企业发放贷款的一种融资方式。政采贷能有效减轻企业融资成本和负担，助力解决民营企业、中小企业“融资难、融资贵、资金不足”的困难。</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BE63F6" w:rsidRDefault="00277AF9" w:rsidP="008B0098">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BE63F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BE63F6">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BE63F6" w:rsidRDefault="00277AF9">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E63F6" w:rsidRDefault="00277AF9">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BE63F6" w:rsidRDefault="00277AF9">
            <w:pPr>
              <w:widowControl/>
              <w:textAlignment w:val="center"/>
              <w:rPr>
                <w:rFonts w:ascii="宋体" w:hAnsi="宋体" w:cs="宋体"/>
                <w:color w:val="000000"/>
                <w:sz w:val="19"/>
                <w:szCs w:val="19"/>
              </w:rPr>
            </w:pPr>
            <w:r>
              <w:rPr>
                <w:rFonts w:ascii="宋体" w:hAnsi="宋体" w:cs="宋体" w:hint="eastAsia"/>
                <w:color w:val="000000"/>
                <w:kern w:val="0"/>
                <w:sz w:val="19"/>
                <w:szCs w:val="19"/>
              </w:rPr>
              <w:t>小微企业不超过1000万元,大中型企业具体以政府采购金额为测算依据，无金额限制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吴楠</w:t>
            </w:r>
          </w:p>
        </w:tc>
      </w:tr>
      <w:tr w:rsidR="00BE63F6">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BE63F6" w:rsidRDefault="00277AF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BE63F6">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r>
            <w:r>
              <w:rPr>
                <w:rFonts w:ascii="宋体" w:hAnsi="宋体" w:cs="宋体" w:hint="eastAsia"/>
                <w:color w:val="000000"/>
                <w:kern w:val="0"/>
                <w:sz w:val="19"/>
                <w:szCs w:val="19"/>
              </w:rPr>
              <w:lastRenderedPageBreak/>
              <w:t>融资额度：</w:t>
            </w:r>
          </w:p>
          <w:p w:rsidR="00BE63F6" w:rsidRDefault="00277AF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w:t>
            </w:r>
            <w:r>
              <w:rPr>
                <w:rFonts w:ascii="宋体" w:hAnsi="宋体" w:cs="宋体" w:hint="eastAsia"/>
                <w:color w:val="000000"/>
                <w:kern w:val="0"/>
                <w:sz w:val="19"/>
                <w:szCs w:val="19"/>
              </w:rPr>
              <w:lastRenderedPageBreak/>
              <w:t>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lastRenderedPageBreak/>
              <w:t>18722110192谢凝</w:t>
            </w:r>
            <w:r>
              <w:rPr>
                <w:rFonts w:ascii="宋体" w:hAnsi="宋体" w:cs="宋体" w:hint="eastAsia"/>
                <w:color w:val="000000"/>
                <w:kern w:val="0"/>
                <w:sz w:val="19"/>
                <w:szCs w:val="19"/>
              </w:rPr>
              <w:t>18622858578</w:t>
            </w:r>
          </w:p>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马嵘</w:t>
            </w:r>
          </w:p>
        </w:tc>
      </w:tr>
      <w:tr w:rsidR="00BE63F6">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E63F6" w:rsidRDefault="00277AF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BE63F6">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BE63F6" w:rsidRDefault="00277AF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BE63F6" w:rsidRDefault="00277AF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BE63F6">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BE63F6" w:rsidRDefault="00277AF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王小一</w:t>
            </w:r>
          </w:p>
        </w:tc>
      </w:tr>
      <w:tr w:rsidR="00BE63F6">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BE63F6" w:rsidRDefault="00277AF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BE63F6">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E63F6" w:rsidRDefault="00277AF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13612141823高飞</w:t>
            </w:r>
          </w:p>
        </w:tc>
      </w:tr>
      <w:tr w:rsidR="00BE63F6">
        <w:trPr>
          <w:trHeight w:val="2651"/>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BE63F6" w:rsidRDefault="00277AF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BE63F6" w:rsidRDefault="00277AF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2、实控人25-65周岁，征信良好；</w:t>
            </w:r>
          </w:p>
          <w:p w:rsidR="00BE63F6" w:rsidRDefault="00277AF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3、近12个月有政府采购中标且正常履约、回款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BE63F6" w:rsidRDefault="00277AF9">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陈宗山</w:t>
            </w:r>
          </w:p>
        </w:tc>
      </w:tr>
      <w:tr w:rsidR="00BE63F6">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BE63F6" w:rsidRDefault="00277AF9">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jc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BE63F6">
              <w:tc>
                <w:tcPr>
                  <w:tcW w:w="2632" w:type="dxa"/>
                  <w:shd w:val="clear" w:color="auto" w:fill="FFFFFF"/>
                  <w:tcMar>
                    <w:top w:w="150" w:type="dxa"/>
                    <w:left w:w="0" w:type="dxa"/>
                    <w:bottom w:w="150" w:type="dxa"/>
                    <w:right w:w="0" w:type="dxa"/>
                  </w:tcMar>
                </w:tcPr>
                <w:p w:rsidR="00BE63F6" w:rsidRDefault="00277AF9">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申请人为企业法定代表人或第一大自然人股东，通过微信申请；</w:t>
                  </w:r>
                </w:p>
                <w:p w:rsidR="00BE63F6" w:rsidRDefault="00277AF9">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企业及申请人信用记录良好，无不良、违法行为；</w:t>
                  </w:r>
                </w:p>
                <w:p w:rsidR="00BE63F6" w:rsidRDefault="00277AF9">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企业为天津市政府部门、事业单位的供应商；</w:t>
                  </w:r>
                </w:p>
                <w:p w:rsidR="00BE63F6" w:rsidRDefault="00277AF9">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BE63F6" w:rsidRDefault="00BE63F6">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jc w:val="center"/>
              <w:rPr>
                <w:rFonts w:ascii="宋体" w:hAnsi="宋体" w:cs="宋体"/>
                <w:color w:val="000000"/>
                <w:sz w:val="24"/>
                <w:szCs w:val="24"/>
              </w:rPr>
            </w:pPr>
            <w:r>
              <w:rPr>
                <w:rFonts w:ascii="宋体" w:hAnsi="宋体" w:cs="宋体" w:hint="eastAsia"/>
                <w:color w:val="000000"/>
                <w:kern w:val="0"/>
                <w:sz w:val="19"/>
                <w:szCs w:val="19"/>
              </w:rPr>
              <w:t>18698167095张伟</w:t>
            </w:r>
          </w:p>
        </w:tc>
      </w:tr>
      <w:tr w:rsidR="00BE63F6">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年化约3.85%</w:t>
            </w:r>
            <w:r>
              <w:rPr>
                <w:rFonts w:ascii="宋体" w:hAnsi="宋体" w:cs="宋体" w:hint="eastAsia"/>
                <w:color w:val="000000"/>
                <w:kern w:val="0"/>
                <w:sz w:val="19"/>
                <w:szCs w:val="19"/>
              </w:rPr>
              <w:br/>
              <w:t>融资额度：</w:t>
            </w:r>
          </w:p>
          <w:p w:rsidR="00BE63F6" w:rsidRDefault="00277AF9">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BE63F6">
              <w:tc>
                <w:tcPr>
                  <w:tcW w:w="2632" w:type="dxa"/>
                  <w:shd w:val="clear" w:color="auto" w:fill="FFFFFF"/>
                  <w:tcMar>
                    <w:top w:w="150" w:type="dxa"/>
                    <w:left w:w="0" w:type="dxa"/>
                    <w:bottom w:w="150" w:type="dxa"/>
                    <w:right w:w="0" w:type="dxa"/>
                  </w:tcMar>
                </w:tcPr>
                <w:p w:rsidR="00BE63F6" w:rsidRDefault="00277AF9">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有固定的经营场所，企业划型符合小微企业；</w:t>
                  </w:r>
                </w:p>
                <w:p w:rsidR="00BE63F6" w:rsidRDefault="00277AF9">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信用记录良好，无不良、违法行为；</w:t>
                  </w:r>
                </w:p>
                <w:p w:rsidR="00BE63F6" w:rsidRDefault="00277AF9">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持续经营2年以上或实际控制人从业3年以上；具备政府采购投标资格且交易记录良好；</w:t>
                  </w:r>
                </w:p>
                <w:p w:rsidR="00BE63F6" w:rsidRDefault="00277AF9">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BE63F6" w:rsidRDefault="00BE63F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BE63F6" w:rsidRDefault="00277AF9" w:rsidP="008B0098">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姚斌</w:t>
            </w:r>
          </w:p>
        </w:tc>
      </w:tr>
      <w:tr w:rsidR="00BE63F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BE63F6">
              <w:tc>
                <w:tcPr>
                  <w:tcW w:w="2632" w:type="dxa"/>
                  <w:shd w:val="clear" w:color="auto" w:fill="FFFFFF"/>
                  <w:tcMar>
                    <w:top w:w="150" w:type="dxa"/>
                    <w:left w:w="0" w:type="dxa"/>
                    <w:bottom w:w="150" w:type="dxa"/>
                    <w:right w:w="0" w:type="dxa"/>
                  </w:tcMar>
                </w:tcPr>
                <w:p w:rsidR="00BE63F6" w:rsidRDefault="00277AF9">
                  <w:pPr>
                    <w:widowControl/>
                    <w:numPr>
                      <w:ilvl w:val="0"/>
                      <w:numId w:val="1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民法典》规定的基本要素并符合商业惯例和行业规范，政府采购履约期限和付款期限距贷款申请日均在1年（含）以内。</w:t>
                  </w:r>
                </w:p>
                <w:p w:rsidR="00BE63F6" w:rsidRDefault="00277AF9">
                  <w:pPr>
                    <w:widowControl/>
                    <w:numPr>
                      <w:ilvl w:val="0"/>
                      <w:numId w:val="1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应收账款融资模式下，企业已按政府采购合同的约定履行了交货、工程施工或提供服务等主要义务并且无任何违约行为。</w:t>
                  </w:r>
                </w:p>
                <w:p w:rsidR="00BE63F6" w:rsidRDefault="00277AF9">
                  <w:pPr>
                    <w:widowControl/>
                    <w:numPr>
                      <w:ilvl w:val="0"/>
                      <w:numId w:val="1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采购合同融资模式下，企业在政府采购活动中与政府成功合作2年（含）以上，且近2年政府采购供应量、工程量或服务量均不低于100万元（含）。</w:t>
                  </w:r>
                </w:p>
                <w:p w:rsidR="00BE63F6" w:rsidRDefault="00277AF9">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w:t>
                  </w:r>
                  <w:r>
                    <w:rPr>
                      <w:rFonts w:ascii="宋体" w:hAnsi="宋体" w:cs="宋体" w:hint="eastAsia"/>
                      <w:color w:val="000000"/>
                      <w:kern w:val="0"/>
                      <w:sz w:val="19"/>
                      <w:szCs w:val="19"/>
                    </w:rPr>
                    <w:lastRenderedPageBreak/>
                    <w:t>不良记录名单</w:t>
                  </w:r>
                </w:p>
              </w:tc>
            </w:tr>
          </w:tbl>
          <w:p w:rsidR="00BE63F6" w:rsidRDefault="00BE63F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jc w:val="center"/>
              <w:rPr>
                <w:rFonts w:ascii="宋体" w:hAnsi="宋体" w:cs="宋体"/>
                <w:color w:val="000000"/>
                <w:kern w:val="0"/>
                <w:sz w:val="19"/>
                <w:szCs w:val="19"/>
              </w:rPr>
            </w:pPr>
            <w:r>
              <w:rPr>
                <w:rFonts w:ascii="宋体" w:hAnsi="宋体" w:cs="宋体" w:hint="eastAsia"/>
                <w:color w:val="000000"/>
                <w:kern w:val="0"/>
                <w:sz w:val="19"/>
                <w:szCs w:val="19"/>
              </w:rPr>
              <w:lastRenderedPageBreak/>
              <w:t xml:space="preserve">58751595 </w:t>
            </w:r>
          </w:p>
          <w:p w:rsidR="00BE63F6" w:rsidRDefault="00277AF9">
            <w:pPr>
              <w:jc w:val="center"/>
              <w:rPr>
                <w:rFonts w:ascii="宋体" w:hAnsi="宋体" w:cs="宋体"/>
                <w:color w:val="000000"/>
                <w:kern w:val="0"/>
                <w:sz w:val="19"/>
                <w:szCs w:val="19"/>
              </w:rPr>
            </w:pPr>
            <w:r>
              <w:rPr>
                <w:rFonts w:ascii="宋体" w:hAnsi="宋体" w:cs="宋体" w:hint="eastAsia"/>
                <w:color w:val="000000"/>
                <w:kern w:val="0"/>
                <w:sz w:val="19"/>
                <w:szCs w:val="19"/>
              </w:rPr>
              <w:t>赵望宇</w:t>
            </w:r>
          </w:p>
          <w:p w:rsidR="00BE63F6" w:rsidRDefault="00277AF9">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BE63F6" w:rsidRDefault="00277AF9">
            <w:pPr>
              <w:jc w:val="center"/>
              <w:rPr>
                <w:rFonts w:ascii="宋体" w:hAnsi="宋体" w:cs="宋体"/>
                <w:color w:val="000000"/>
                <w:kern w:val="0"/>
                <w:sz w:val="19"/>
                <w:szCs w:val="19"/>
              </w:rPr>
            </w:pPr>
            <w:r>
              <w:rPr>
                <w:rFonts w:ascii="宋体" w:hAnsi="宋体" w:cs="宋体" w:hint="eastAsia"/>
                <w:color w:val="000000"/>
                <w:kern w:val="0"/>
                <w:sz w:val="19"/>
                <w:szCs w:val="19"/>
              </w:rPr>
              <w:t>肖毅</w:t>
            </w:r>
          </w:p>
        </w:tc>
      </w:tr>
      <w:tr w:rsidR="00BE63F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BE63F6">
              <w:tc>
                <w:tcPr>
                  <w:tcW w:w="3007" w:type="dxa"/>
                  <w:shd w:val="clear" w:color="auto" w:fill="FFFFFF"/>
                  <w:tcMar>
                    <w:top w:w="150" w:type="dxa"/>
                    <w:left w:w="0" w:type="dxa"/>
                    <w:bottom w:w="150" w:type="dxa"/>
                    <w:right w:w="0" w:type="dxa"/>
                  </w:tcMar>
                </w:tcPr>
                <w:p w:rsidR="00BE63F6" w:rsidRDefault="00277AF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1、公司成立1年（含）以上，属于政采中标供应商,履约记录良好。</w:t>
                  </w:r>
                </w:p>
                <w:p w:rsidR="00BE63F6" w:rsidRDefault="00277AF9">
                  <w:pPr>
                    <w:widowControl/>
                    <w:numPr>
                      <w:ilvl w:val="0"/>
                      <w:numId w:val="1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在我行开立账户，自愿接受农业银行信用监督和结算监管。</w:t>
                  </w:r>
                </w:p>
                <w:p w:rsidR="00BE63F6" w:rsidRDefault="00277AF9">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3、法定代表人年满18周岁且不超过65周岁，非港、澳、台及外籍人士。注：具体开办的业务种类及办理程序、办理条件等以中国农业银行当地分行有关规定为准。</w:t>
                  </w:r>
                </w:p>
              </w:tc>
            </w:tr>
          </w:tbl>
          <w:p w:rsidR="00BE63F6" w:rsidRDefault="00BE63F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13920727755</w:t>
            </w:r>
          </w:p>
          <w:p w:rsidR="00BE63F6" w:rsidRDefault="00277AF9">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BE63F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BE63F6">
              <w:tc>
                <w:tcPr>
                  <w:tcW w:w="3007" w:type="dxa"/>
                  <w:shd w:val="clear" w:color="auto" w:fill="FFFFFF"/>
                  <w:tcMar>
                    <w:top w:w="150" w:type="dxa"/>
                    <w:left w:w="0" w:type="dxa"/>
                    <w:bottom w:w="150" w:type="dxa"/>
                    <w:right w:w="0" w:type="dxa"/>
                  </w:tcMar>
                </w:tcPr>
                <w:p w:rsidR="00BE63F6" w:rsidRDefault="00277AF9">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BE63F6" w:rsidRDefault="00277AF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BE63F6" w:rsidRDefault="00277AF9">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BE63F6" w:rsidRDefault="00BE63F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BE63F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BE63F6">
              <w:trPr>
                <w:trHeight w:val="2992"/>
              </w:trPr>
              <w:tc>
                <w:tcPr>
                  <w:tcW w:w="3168" w:type="dxa"/>
                  <w:shd w:val="clear" w:color="auto" w:fill="FFFFFF"/>
                  <w:tcMar>
                    <w:top w:w="150" w:type="dxa"/>
                    <w:left w:w="0" w:type="dxa"/>
                    <w:bottom w:w="150" w:type="dxa"/>
                    <w:right w:w="0" w:type="dxa"/>
                  </w:tcMar>
                </w:tcPr>
                <w:p w:rsidR="00BE63F6" w:rsidRDefault="00277AF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1、供应商至少有一次政府采购订单履约记录；</w:t>
                  </w:r>
                </w:p>
                <w:p w:rsidR="00BE63F6" w:rsidRDefault="00277AF9">
                  <w:pPr>
                    <w:widowControl/>
                    <w:numPr>
                      <w:ilvl w:val="0"/>
                      <w:numId w:val="1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BE63F6" w:rsidRDefault="00277AF9">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4、资产负债率不超过85%；企业主含实际控制人/主要股东或其配偶拥有本地户口或房产或在本地有连续一年含以上的社保缴交记录（满足其一即可）</w:t>
                  </w:r>
                </w:p>
              </w:tc>
            </w:tr>
          </w:tbl>
          <w:p w:rsidR="00BE63F6" w:rsidRDefault="00BE63F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BE63F6" w:rsidRDefault="00277AF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BE63F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浙商银行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BE63F6">
              <w:tc>
                <w:tcPr>
                  <w:tcW w:w="3007" w:type="dxa"/>
                  <w:shd w:val="clear" w:color="auto" w:fill="FFFFFF"/>
                  <w:tcMar>
                    <w:top w:w="150" w:type="dxa"/>
                    <w:left w:w="0" w:type="dxa"/>
                    <w:bottom w:w="150" w:type="dxa"/>
                    <w:right w:w="0" w:type="dxa"/>
                  </w:tcMar>
                </w:tcPr>
                <w:p w:rsidR="00BE63F6" w:rsidRDefault="00277AF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BE63F6" w:rsidRDefault="00277AF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BE63F6" w:rsidRDefault="00277AF9">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BE63F6" w:rsidRDefault="00BE63F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BE63F6" w:rsidRDefault="00277AF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刘粲</w:t>
            </w:r>
          </w:p>
        </w:tc>
      </w:tr>
      <w:tr w:rsidR="00BE63F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BE63F6" w:rsidRDefault="00277AF9">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numPr>
                <w:ilvl w:val="0"/>
                <w:numId w:val="1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BE63F6" w:rsidRDefault="00277AF9">
            <w:pPr>
              <w:widowControl/>
              <w:numPr>
                <w:ilvl w:val="0"/>
                <w:numId w:val="1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BE63F6" w:rsidRDefault="00277AF9">
            <w:pPr>
              <w:widowControl/>
              <w:numPr>
                <w:ilvl w:val="0"/>
                <w:numId w:val="1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BE63F6" w:rsidRDefault="00277AF9">
            <w:pPr>
              <w:widowControl/>
              <w:numPr>
                <w:ilvl w:val="0"/>
                <w:numId w:val="1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借款企业政采合作月数不少于6个月；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E63F6" w:rsidRDefault="00277AF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BE63F6" w:rsidRDefault="00277AF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BE63F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BE63F6" w:rsidRDefault="00277AF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BE63F6" w:rsidRDefault="00BE63F6">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E63F6" w:rsidRDefault="00BE63F6">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BE63F6" w:rsidRDefault="00BE63F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E63F6" w:rsidRDefault="00BE63F6">
            <w:pPr>
              <w:widowControl/>
              <w:jc w:val="center"/>
              <w:textAlignment w:val="top"/>
              <w:rPr>
                <w:rFonts w:ascii="宋体" w:hAnsi="宋体" w:cs="宋体"/>
                <w:color w:val="000000"/>
                <w:kern w:val="0"/>
                <w:sz w:val="19"/>
                <w:szCs w:val="19"/>
              </w:rPr>
            </w:pPr>
          </w:p>
        </w:tc>
      </w:tr>
    </w:tbl>
    <w:p w:rsidR="00BE63F6" w:rsidRDefault="00BE63F6" w:rsidP="008B0098">
      <w:pPr>
        <w:pStyle w:val="Default"/>
        <w:spacing w:line="360" w:lineRule="auto"/>
        <w:ind w:firstLineChars="200" w:firstLine="446"/>
        <w:jc w:val="both"/>
        <w:rPr>
          <w:rFonts w:ascii="Times New Roman" w:eastAsia="宋体" w:hAnsiTheme="minorEastAsia" w:cs="Times New Roman"/>
          <w:color w:val="auto"/>
        </w:rPr>
      </w:pPr>
    </w:p>
    <w:p w:rsidR="00BE63F6" w:rsidRDefault="00277AF9" w:rsidP="008B009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lastRenderedPageBreak/>
        <w:t>以上内容均为当前政策内容，未来不排除各大金融机构针对政采贷业务的相关政策会有修改和变动，本“政采贷”明白纸仅供参考，详情请自行致电咨询。</w:t>
      </w:r>
    </w:p>
    <w:p w:rsidR="00BE63F6" w:rsidRDefault="00277AF9">
      <w:pPr>
        <w:widowControl/>
        <w:jc w:val="left"/>
        <w:rPr>
          <w:b/>
          <w:bCs/>
          <w:kern w:val="28"/>
          <w:sz w:val="32"/>
          <w:szCs w:val="32"/>
        </w:rPr>
      </w:pPr>
      <w:r>
        <w:br w:type="page"/>
      </w:r>
    </w:p>
    <w:p w:rsidR="00BE63F6" w:rsidRDefault="00277AF9">
      <w:pPr>
        <w:pStyle w:val="ac"/>
        <w:ind w:left="386"/>
        <w:rPr>
          <w:rFonts w:ascii="Times New Roman" w:hAnsi="Times New Roman"/>
        </w:rPr>
      </w:pPr>
      <w:r>
        <w:rPr>
          <w:rFonts w:ascii="Times New Roman" w:hAnsiTheme="minorEastAsia"/>
        </w:rPr>
        <w:lastRenderedPageBreak/>
        <w:t>第四部分合同条款</w:t>
      </w:r>
    </w:p>
    <w:p w:rsidR="00BE63F6" w:rsidRDefault="00277AF9">
      <w:pPr>
        <w:snapToGrid w:val="0"/>
        <w:spacing w:line="360" w:lineRule="auto"/>
        <w:ind w:firstLineChars="200" w:firstLine="448"/>
        <w:rPr>
          <w:sz w:val="24"/>
          <w:szCs w:val="24"/>
        </w:rPr>
      </w:pPr>
      <w:r>
        <w:rPr>
          <w:rFonts w:hAnsiTheme="minorEastAsia"/>
          <w:b/>
          <w:bCs/>
          <w:sz w:val="24"/>
          <w:szCs w:val="24"/>
        </w:rPr>
        <w:t>采购人（甲方）：</w:t>
      </w:r>
    </w:p>
    <w:p w:rsidR="00BE63F6" w:rsidRDefault="00277AF9">
      <w:pPr>
        <w:snapToGrid w:val="0"/>
        <w:spacing w:line="360" w:lineRule="auto"/>
        <w:ind w:firstLineChars="200" w:firstLine="448"/>
        <w:rPr>
          <w:sz w:val="24"/>
          <w:szCs w:val="24"/>
        </w:rPr>
      </w:pPr>
      <w:r>
        <w:rPr>
          <w:rFonts w:hAnsiTheme="minorEastAsia"/>
          <w:b/>
          <w:bCs/>
          <w:sz w:val="24"/>
          <w:szCs w:val="24"/>
        </w:rPr>
        <w:t>供应商（乙方）：</w:t>
      </w:r>
    </w:p>
    <w:p w:rsidR="00BE63F6" w:rsidRDefault="00277AF9" w:rsidP="008B0098">
      <w:pPr>
        <w:spacing w:line="480" w:lineRule="exact"/>
        <w:ind w:firstLineChars="200" w:firstLine="446"/>
        <w:rPr>
          <w:sz w:val="24"/>
          <w:szCs w:val="24"/>
        </w:rPr>
      </w:pPr>
      <w:r>
        <w:rPr>
          <w:rFonts w:hAnsiTheme="minorEastAsia"/>
          <w:sz w:val="24"/>
          <w:szCs w:val="24"/>
        </w:rPr>
        <w:t>甲、乙双方根据项目（项目编号：）的政府采购结果和招标文件（或采购文件）的要求，并经双方协商一致，达成本合同：</w:t>
      </w:r>
    </w:p>
    <w:p w:rsidR="00BE63F6" w:rsidRDefault="00277AF9">
      <w:pPr>
        <w:numPr>
          <w:ilvl w:val="0"/>
          <w:numId w:val="13"/>
        </w:numPr>
        <w:tabs>
          <w:tab w:val="left" w:pos="0"/>
          <w:tab w:val="left" w:pos="315"/>
        </w:tabs>
        <w:spacing w:line="520" w:lineRule="exact"/>
        <w:rPr>
          <w:sz w:val="24"/>
          <w:szCs w:val="24"/>
        </w:rPr>
      </w:pPr>
      <w:r>
        <w:rPr>
          <w:rFonts w:hint="eastAsia"/>
          <w:sz w:val="24"/>
          <w:szCs w:val="24"/>
        </w:rPr>
        <w:t>本合同为中小企业预留合同</w:t>
      </w:r>
    </w:p>
    <w:p w:rsidR="00BE63F6" w:rsidRDefault="00277AF9">
      <w:pPr>
        <w:numPr>
          <w:ilvl w:val="0"/>
          <w:numId w:val="13"/>
        </w:numPr>
        <w:tabs>
          <w:tab w:val="left" w:pos="0"/>
          <w:tab w:val="left" w:pos="315"/>
        </w:tabs>
        <w:spacing w:line="520" w:lineRule="exact"/>
        <w:rPr>
          <w:sz w:val="24"/>
          <w:szCs w:val="24"/>
        </w:rPr>
      </w:pPr>
      <w:r>
        <w:rPr>
          <w:rFonts w:hint="eastAsia"/>
          <w:sz w:val="24"/>
          <w:szCs w:val="24"/>
        </w:rPr>
        <w:t>本合同非中小企业预留合同</w:t>
      </w:r>
    </w:p>
    <w:p w:rsidR="00BE63F6" w:rsidRDefault="00277AF9" w:rsidP="008B0098">
      <w:pPr>
        <w:spacing w:line="480" w:lineRule="exact"/>
        <w:ind w:firstLineChars="200" w:firstLine="446"/>
        <w:rPr>
          <w:sz w:val="24"/>
          <w:szCs w:val="24"/>
        </w:rPr>
      </w:pPr>
      <w:r>
        <w:rPr>
          <w:rFonts w:hAnsiTheme="minorEastAsia"/>
          <w:sz w:val="24"/>
          <w:szCs w:val="24"/>
        </w:rPr>
        <w:t>第一条委托物业的基本情况</w:t>
      </w:r>
    </w:p>
    <w:p w:rsidR="00BE63F6" w:rsidRDefault="00277AF9" w:rsidP="008B0098">
      <w:pPr>
        <w:spacing w:line="360" w:lineRule="auto"/>
        <w:ind w:firstLineChars="202" w:firstLine="451"/>
        <w:rPr>
          <w:sz w:val="24"/>
          <w:szCs w:val="24"/>
        </w:rPr>
      </w:pPr>
      <w:r>
        <w:rPr>
          <w:rFonts w:hAnsiTheme="minorEastAsia"/>
          <w:sz w:val="24"/>
          <w:szCs w:val="24"/>
        </w:rPr>
        <w:t>物业名称：</w:t>
      </w:r>
    </w:p>
    <w:p w:rsidR="00BE63F6" w:rsidRDefault="00277AF9" w:rsidP="008B0098">
      <w:pPr>
        <w:spacing w:line="360" w:lineRule="auto"/>
        <w:ind w:firstLineChars="202" w:firstLine="451"/>
        <w:rPr>
          <w:sz w:val="24"/>
          <w:szCs w:val="24"/>
        </w:rPr>
      </w:pPr>
      <w:r>
        <w:rPr>
          <w:rFonts w:hAnsiTheme="minorEastAsia"/>
          <w:sz w:val="24"/>
          <w:szCs w:val="24"/>
        </w:rPr>
        <w:t>物业类型：</w:t>
      </w:r>
    </w:p>
    <w:p w:rsidR="00BE63F6" w:rsidRDefault="00277AF9" w:rsidP="008B0098">
      <w:pPr>
        <w:spacing w:line="360" w:lineRule="auto"/>
        <w:ind w:firstLineChars="202" w:firstLine="451"/>
        <w:rPr>
          <w:sz w:val="24"/>
          <w:szCs w:val="24"/>
        </w:rPr>
      </w:pPr>
      <w:r>
        <w:rPr>
          <w:rFonts w:hAnsiTheme="minorEastAsia" w:hint="eastAsia"/>
          <w:sz w:val="24"/>
          <w:szCs w:val="24"/>
        </w:rPr>
        <w:t>坐落</w:t>
      </w:r>
      <w:r>
        <w:rPr>
          <w:rFonts w:hAnsiTheme="minorEastAsia"/>
          <w:sz w:val="24"/>
          <w:szCs w:val="24"/>
        </w:rPr>
        <w:t>位置：</w:t>
      </w:r>
    </w:p>
    <w:p w:rsidR="00BE63F6" w:rsidRDefault="00277AF9" w:rsidP="008B0098">
      <w:pPr>
        <w:spacing w:line="360" w:lineRule="auto"/>
        <w:ind w:firstLineChars="202" w:firstLine="451"/>
        <w:rPr>
          <w:sz w:val="24"/>
          <w:szCs w:val="24"/>
        </w:rPr>
      </w:pPr>
      <w:r>
        <w:rPr>
          <w:rFonts w:hAnsiTheme="minorEastAsia"/>
          <w:sz w:val="24"/>
          <w:szCs w:val="24"/>
        </w:rPr>
        <w:t>物业管理区域四至：</w:t>
      </w:r>
    </w:p>
    <w:p w:rsidR="00BE63F6" w:rsidRDefault="00277AF9" w:rsidP="008B0098">
      <w:pPr>
        <w:spacing w:line="360" w:lineRule="auto"/>
        <w:ind w:firstLineChars="202" w:firstLine="451"/>
        <w:rPr>
          <w:sz w:val="24"/>
          <w:szCs w:val="24"/>
        </w:rPr>
      </w:pPr>
      <w:r>
        <w:rPr>
          <w:rFonts w:hAnsiTheme="minorEastAsia"/>
          <w:sz w:val="24"/>
          <w:szCs w:val="24"/>
        </w:rPr>
        <w:t>东至：南至：</w:t>
      </w:r>
    </w:p>
    <w:p w:rsidR="00BE63F6" w:rsidRDefault="00277AF9" w:rsidP="008B0098">
      <w:pPr>
        <w:spacing w:line="360" w:lineRule="auto"/>
        <w:ind w:firstLineChars="202" w:firstLine="451"/>
        <w:rPr>
          <w:sz w:val="24"/>
          <w:szCs w:val="24"/>
        </w:rPr>
      </w:pPr>
      <w:r>
        <w:rPr>
          <w:rFonts w:hAnsiTheme="minorEastAsia"/>
          <w:sz w:val="24"/>
          <w:szCs w:val="24"/>
        </w:rPr>
        <w:t>西至：北至：</w:t>
      </w:r>
    </w:p>
    <w:p w:rsidR="00BE63F6" w:rsidRDefault="00277AF9" w:rsidP="008B0098">
      <w:pPr>
        <w:spacing w:line="360" w:lineRule="auto"/>
        <w:ind w:firstLineChars="202" w:firstLine="451"/>
        <w:rPr>
          <w:sz w:val="24"/>
          <w:szCs w:val="24"/>
        </w:rPr>
      </w:pPr>
      <w:r>
        <w:rPr>
          <w:rFonts w:hAnsiTheme="minorEastAsia"/>
          <w:sz w:val="24"/>
          <w:szCs w:val="24"/>
        </w:rPr>
        <w:t>占地面积：大楼总建筑面积：</w:t>
      </w:r>
    </w:p>
    <w:p w:rsidR="00BE63F6" w:rsidRDefault="00277AF9" w:rsidP="008B0098">
      <w:pPr>
        <w:spacing w:line="360" w:lineRule="auto"/>
        <w:ind w:firstLineChars="202" w:firstLine="451"/>
        <w:rPr>
          <w:sz w:val="24"/>
          <w:szCs w:val="24"/>
        </w:rPr>
      </w:pPr>
      <w:r>
        <w:rPr>
          <w:rFonts w:hAnsiTheme="minorEastAsia"/>
          <w:sz w:val="24"/>
          <w:szCs w:val="24"/>
        </w:rPr>
        <w:t>其中：地上面积：平方米</w:t>
      </w:r>
    </w:p>
    <w:p w:rsidR="00BE63F6" w:rsidRDefault="00277AF9" w:rsidP="008B0098">
      <w:pPr>
        <w:spacing w:line="360" w:lineRule="auto"/>
        <w:ind w:firstLineChars="202" w:firstLine="451"/>
        <w:rPr>
          <w:sz w:val="24"/>
          <w:szCs w:val="24"/>
        </w:rPr>
      </w:pPr>
      <w:r>
        <w:rPr>
          <w:rFonts w:hAnsiTheme="minorEastAsia"/>
          <w:sz w:val="24"/>
          <w:szCs w:val="24"/>
        </w:rPr>
        <w:t>地下面积：平方米</w:t>
      </w:r>
    </w:p>
    <w:p w:rsidR="00BE63F6" w:rsidRDefault="00277AF9" w:rsidP="008B0098">
      <w:pPr>
        <w:spacing w:line="360" w:lineRule="auto"/>
        <w:ind w:firstLineChars="202" w:firstLine="451"/>
        <w:rPr>
          <w:sz w:val="24"/>
          <w:szCs w:val="24"/>
        </w:rPr>
      </w:pPr>
      <w:r>
        <w:rPr>
          <w:rFonts w:hAnsiTheme="minorEastAsia"/>
          <w:sz w:val="24"/>
          <w:szCs w:val="24"/>
        </w:rPr>
        <w:t>标准层面积：平方米</w:t>
      </w:r>
    </w:p>
    <w:p w:rsidR="00BE63F6" w:rsidRDefault="00277AF9" w:rsidP="008B0098">
      <w:pPr>
        <w:spacing w:line="360" w:lineRule="auto"/>
        <w:ind w:firstLineChars="202" w:firstLine="451"/>
        <w:rPr>
          <w:sz w:val="24"/>
          <w:szCs w:val="24"/>
        </w:rPr>
      </w:pPr>
      <w:r>
        <w:rPr>
          <w:rFonts w:hAnsiTheme="minorEastAsia"/>
          <w:sz w:val="24"/>
          <w:szCs w:val="24"/>
        </w:rPr>
        <w:t>人防建筑面积：平方米</w:t>
      </w:r>
    </w:p>
    <w:p w:rsidR="00BE63F6" w:rsidRDefault="00277AF9" w:rsidP="008B0098">
      <w:pPr>
        <w:spacing w:line="360" w:lineRule="auto"/>
        <w:ind w:firstLineChars="202" w:firstLine="451"/>
        <w:rPr>
          <w:sz w:val="24"/>
          <w:szCs w:val="24"/>
        </w:rPr>
      </w:pPr>
      <w:r>
        <w:rPr>
          <w:rFonts w:hAnsiTheme="minorEastAsia"/>
          <w:sz w:val="24"/>
          <w:szCs w:val="24"/>
        </w:rPr>
        <w:t>建筑层数：地上层，地下层</w:t>
      </w:r>
    </w:p>
    <w:p w:rsidR="00BE63F6" w:rsidRDefault="00277AF9" w:rsidP="008B0098">
      <w:pPr>
        <w:spacing w:line="360" w:lineRule="auto"/>
        <w:ind w:firstLineChars="202" w:firstLine="451"/>
        <w:rPr>
          <w:sz w:val="24"/>
          <w:szCs w:val="24"/>
        </w:rPr>
      </w:pPr>
      <w:r>
        <w:rPr>
          <w:rFonts w:hAnsiTheme="minorEastAsia"/>
          <w:sz w:val="24"/>
          <w:szCs w:val="24"/>
        </w:rPr>
        <w:t>建筑尺寸：长：米，宽：米，高：米</w:t>
      </w:r>
    </w:p>
    <w:p w:rsidR="00BE63F6" w:rsidRDefault="00277AF9" w:rsidP="008B0098">
      <w:pPr>
        <w:spacing w:line="360" w:lineRule="auto"/>
        <w:ind w:firstLineChars="202" w:firstLine="451"/>
        <w:rPr>
          <w:sz w:val="24"/>
          <w:szCs w:val="24"/>
        </w:rPr>
      </w:pPr>
      <w:r>
        <w:rPr>
          <w:rFonts w:hAnsiTheme="minorEastAsia"/>
          <w:sz w:val="24"/>
          <w:szCs w:val="24"/>
        </w:rPr>
        <w:t>建筑层高：</w:t>
      </w:r>
    </w:p>
    <w:p w:rsidR="00BE63F6" w:rsidRDefault="00277AF9" w:rsidP="008B0098">
      <w:pPr>
        <w:spacing w:line="360" w:lineRule="auto"/>
        <w:ind w:firstLineChars="202" w:firstLine="451"/>
        <w:rPr>
          <w:sz w:val="24"/>
          <w:szCs w:val="24"/>
        </w:rPr>
      </w:pPr>
      <w:r>
        <w:rPr>
          <w:rFonts w:hAnsiTheme="minorEastAsia"/>
          <w:sz w:val="24"/>
          <w:szCs w:val="24"/>
        </w:rPr>
        <w:t>建筑结构：</w:t>
      </w:r>
    </w:p>
    <w:p w:rsidR="00BE63F6" w:rsidRDefault="00277AF9" w:rsidP="008B0098">
      <w:pPr>
        <w:spacing w:line="480" w:lineRule="exact"/>
        <w:ind w:firstLineChars="200" w:firstLine="446"/>
        <w:rPr>
          <w:sz w:val="24"/>
          <w:szCs w:val="24"/>
        </w:rPr>
      </w:pPr>
      <w:r>
        <w:rPr>
          <w:rFonts w:hAnsiTheme="minorEastAsia"/>
          <w:sz w:val="24"/>
          <w:szCs w:val="24"/>
        </w:rPr>
        <w:t>第二条物业服务内容及标准</w:t>
      </w:r>
    </w:p>
    <w:p w:rsidR="00BE63F6" w:rsidRDefault="00277AF9" w:rsidP="008B0098">
      <w:pPr>
        <w:spacing w:line="480" w:lineRule="exact"/>
        <w:ind w:firstLineChars="200" w:firstLine="446"/>
        <w:rPr>
          <w:spacing w:val="-20"/>
          <w:sz w:val="24"/>
          <w:szCs w:val="24"/>
          <w:bdr w:val="single" w:sz="4" w:space="0" w:color="auto"/>
        </w:rPr>
      </w:pPr>
      <w:r>
        <w:rPr>
          <w:rFonts w:hAnsiTheme="minorEastAsia"/>
          <w:sz w:val="24"/>
          <w:szCs w:val="24"/>
        </w:rPr>
        <w:t>（一）房屋本体和共用部位的维修、养护和管理：</w:t>
      </w:r>
    </w:p>
    <w:p w:rsidR="00BE63F6" w:rsidRDefault="00BE63F6" w:rsidP="008B0098">
      <w:pPr>
        <w:spacing w:line="480" w:lineRule="exact"/>
        <w:ind w:firstLineChars="200" w:firstLine="366"/>
        <w:rPr>
          <w:spacing w:val="-20"/>
          <w:sz w:val="24"/>
          <w:szCs w:val="24"/>
          <w:u w:val="single"/>
        </w:rPr>
      </w:pPr>
    </w:p>
    <w:p w:rsidR="00BE63F6" w:rsidRDefault="00277AF9" w:rsidP="008B0098">
      <w:pPr>
        <w:spacing w:line="480" w:lineRule="exact"/>
        <w:ind w:firstLineChars="200" w:firstLine="446"/>
        <w:rPr>
          <w:sz w:val="24"/>
          <w:szCs w:val="24"/>
        </w:rPr>
      </w:pPr>
      <w:r>
        <w:rPr>
          <w:rFonts w:hAnsiTheme="minorEastAsia"/>
          <w:sz w:val="24"/>
          <w:szCs w:val="24"/>
        </w:rPr>
        <w:t>（二）共用设施设备运行、维修、养护：</w:t>
      </w:r>
    </w:p>
    <w:p w:rsidR="00BE63F6" w:rsidRDefault="00277AF9" w:rsidP="008B0098">
      <w:pPr>
        <w:spacing w:line="480" w:lineRule="exact"/>
        <w:ind w:firstLineChars="200" w:firstLine="446"/>
        <w:rPr>
          <w:sz w:val="24"/>
          <w:szCs w:val="24"/>
        </w:rPr>
      </w:pPr>
      <w:r>
        <w:rPr>
          <w:sz w:val="24"/>
          <w:szCs w:val="24"/>
        </w:rPr>
        <w:t>1.</w:t>
      </w:r>
      <w:r>
        <w:rPr>
          <w:rFonts w:hAnsiTheme="minorEastAsia"/>
          <w:sz w:val="24"/>
          <w:szCs w:val="24"/>
        </w:rPr>
        <w:t>供、配电设施设备</w:t>
      </w:r>
      <w:r>
        <w:rPr>
          <w:sz w:val="24"/>
          <w:szCs w:val="24"/>
        </w:rPr>
        <w:t>:</w:t>
      </w:r>
    </w:p>
    <w:p w:rsidR="00BE63F6" w:rsidRDefault="00BE63F6" w:rsidP="008B0098">
      <w:pPr>
        <w:spacing w:line="480" w:lineRule="exact"/>
        <w:ind w:firstLineChars="200" w:firstLine="366"/>
        <w:rPr>
          <w:spacing w:val="-20"/>
          <w:sz w:val="24"/>
          <w:szCs w:val="24"/>
          <w:u w:val="single"/>
        </w:rPr>
      </w:pPr>
    </w:p>
    <w:p w:rsidR="00BE63F6" w:rsidRDefault="00277AF9" w:rsidP="008B0098">
      <w:pPr>
        <w:spacing w:line="480" w:lineRule="exact"/>
        <w:ind w:firstLineChars="200" w:firstLine="446"/>
        <w:rPr>
          <w:sz w:val="24"/>
          <w:szCs w:val="24"/>
        </w:rPr>
      </w:pPr>
      <w:r>
        <w:rPr>
          <w:sz w:val="24"/>
          <w:szCs w:val="24"/>
        </w:rPr>
        <w:t>2.</w:t>
      </w:r>
      <w:r>
        <w:rPr>
          <w:rFonts w:hAnsiTheme="minorEastAsia"/>
          <w:sz w:val="24"/>
          <w:szCs w:val="24"/>
        </w:rPr>
        <w:t>给、排水设施设备</w:t>
      </w:r>
      <w:r>
        <w:rPr>
          <w:sz w:val="24"/>
          <w:szCs w:val="24"/>
        </w:rPr>
        <w:t>:</w:t>
      </w:r>
    </w:p>
    <w:p w:rsidR="00BE63F6" w:rsidRDefault="00BE63F6" w:rsidP="008B0098">
      <w:pPr>
        <w:spacing w:line="480" w:lineRule="exact"/>
        <w:ind w:firstLineChars="200" w:firstLine="366"/>
        <w:rPr>
          <w:spacing w:val="-20"/>
          <w:sz w:val="24"/>
          <w:szCs w:val="24"/>
          <w:u w:val="single"/>
        </w:rPr>
      </w:pPr>
    </w:p>
    <w:p w:rsidR="00BE63F6" w:rsidRDefault="00277AF9" w:rsidP="008B0098">
      <w:pPr>
        <w:spacing w:line="480" w:lineRule="exact"/>
        <w:ind w:firstLineChars="200" w:firstLine="446"/>
        <w:rPr>
          <w:sz w:val="24"/>
          <w:szCs w:val="24"/>
        </w:rPr>
      </w:pPr>
      <w:r>
        <w:rPr>
          <w:sz w:val="24"/>
          <w:szCs w:val="24"/>
        </w:rPr>
        <w:t>3.</w:t>
      </w:r>
      <w:r>
        <w:rPr>
          <w:rFonts w:hAnsiTheme="minorEastAsia"/>
          <w:sz w:val="24"/>
          <w:szCs w:val="24"/>
        </w:rPr>
        <w:t>升降系统</w:t>
      </w:r>
      <w:r>
        <w:rPr>
          <w:sz w:val="24"/>
          <w:szCs w:val="24"/>
        </w:rPr>
        <w:t>:</w:t>
      </w:r>
    </w:p>
    <w:p w:rsidR="00BE63F6" w:rsidRDefault="00BE63F6" w:rsidP="008B0098">
      <w:pPr>
        <w:spacing w:line="480" w:lineRule="exact"/>
        <w:ind w:firstLineChars="200" w:firstLine="366"/>
        <w:rPr>
          <w:spacing w:val="-20"/>
          <w:sz w:val="24"/>
          <w:szCs w:val="24"/>
          <w:u w:val="single"/>
        </w:rPr>
      </w:pPr>
    </w:p>
    <w:p w:rsidR="00BE63F6" w:rsidRDefault="00277AF9" w:rsidP="008B0098">
      <w:pPr>
        <w:spacing w:line="480" w:lineRule="exact"/>
        <w:ind w:firstLineChars="200" w:firstLine="446"/>
        <w:rPr>
          <w:sz w:val="24"/>
          <w:szCs w:val="24"/>
        </w:rPr>
      </w:pPr>
      <w:r>
        <w:rPr>
          <w:sz w:val="24"/>
          <w:szCs w:val="24"/>
        </w:rPr>
        <w:t>4.</w:t>
      </w:r>
      <w:r>
        <w:rPr>
          <w:rFonts w:hAnsiTheme="minorEastAsia"/>
          <w:sz w:val="24"/>
          <w:szCs w:val="24"/>
        </w:rPr>
        <w:t>消防系统</w:t>
      </w:r>
      <w:r>
        <w:rPr>
          <w:sz w:val="24"/>
          <w:szCs w:val="24"/>
        </w:rPr>
        <w:t>:</w:t>
      </w:r>
    </w:p>
    <w:p w:rsidR="00BE63F6" w:rsidRDefault="00BE63F6" w:rsidP="008B0098">
      <w:pPr>
        <w:spacing w:line="480" w:lineRule="exact"/>
        <w:ind w:firstLineChars="200" w:firstLine="366"/>
        <w:rPr>
          <w:spacing w:val="-20"/>
          <w:sz w:val="24"/>
          <w:szCs w:val="24"/>
          <w:u w:val="single"/>
        </w:rPr>
      </w:pPr>
    </w:p>
    <w:p w:rsidR="00BE63F6" w:rsidRDefault="00277AF9" w:rsidP="008B0098">
      <w:pPr>
        <w:spacing w:line="480" w:lineRule="exact"/>
        <w:ind w:firstLineChars="200" w:firstLine="446"/>
        <w:rPr>
          <w:sz w:val="24"/>
          <w:szCs w:val="24"/>
        </w:rPr>
      </w:pPr>
      <w:r>
        <w:rPr>
          <w:sz w:val="24"/>
          <w:szCs w:val="24"/>
        </w:rPr>
        <w:t>5.</w:t>
      </w:r>
      <w:r>
        <w:rPr>
          <w:rFonts w:hAnsiTheme="minorEastAsia"/>
          <w:sz w:val="24"/>
          <w:szCs w:val="24"/>
        </w:rPr>
        <w:t>空气调节系统</w:t>
      </w:r>
      <w:r>
        <w:rPr>
          <w:sz w:val="24"/>
          <w:szCs w:val="24"/>
        </w:rPr>
        <w:t>:</w:t>
      </w:r>
    </w:p>
    <w:p w:rsidR="00BE63F6" w:rsidRDefault="00BE63F6" w:rsidP="008B0098">
      <w:pPr>
        <w:spacing w:line="480" w:lineRule="exact"/>
        <w:ind w:firstLineChars="200" w:firstLine="366"/>
        <w:rPr>
          <w:spacing w:val="-20"/>
          <w:sz w:val="24"/>
          <w:szCs w:val="24"/>
          <w:u w:val="single"/>
        </w:rPr>
      </w:pPr>
    </w:p>
    <w:p w:rsidR="00BE63F6" w:rsidRDefault="00277AF9" w:rsidP="008B0098">
      <w:pPr>
        <w:spacing w:line="480" w:lineRule="exact"/>
        <w:ind w:firstLineChars="200" w:firstLine="446"/>
        <w:rPr>
          <w:sz w:val="24"/>
          <w:szCs w:val="24"/>
        </w:rPr>
      </w:pPr>
      <w:r>
        <w:rPr>
          <w:sz w:val="24"/>
          <w:szCs w:val="24"/>
        </w:rPr>
        <w:t>6.</w:t>
      </w:r>
      <w:r>
        <w:rPr>
          <w:rFonts w:hAnsiTheme="minorEastAsia"/>
          <w:sz w:val="24"/>
          <w:szCs w:val="24"/>
        </w:rPr>
        <w:t>智能化系统</w:t>
      </w:r>
      <w:r>
        <w:rPr>
          <w:sz w:val="24"/>
          <w:szCs w:val="24"/>
        </w:rPr>
        <w:t>:</w:t>
      </w:r>
    </w:p>
    <w:p w:rsidR="00BE63F6" w:rsidRDefault="00BE63F6" w:rsidP="008B0098">
      <w:pPr>
        <w:spacing w:line="480" w:lineRule="exact"/>
        <w:ind w:firstLineChars="200" w:firstLine="366"/>
        <w:rPr>
          <w:spacing w:val="-20"/>
          <w:sz w:val="24"/>
          <w:szCs w:val="24"/>
          <w:u w:val="single"/>
        </w:rPr>
      </w:pPr>
    </w:p>
    <w:p w:rsidR="00BE63F6" w:rsidRDefault="00277AF9" w:rsidP="008B0098">
      <w:pPr>
        <w:spacing w:line="480" w:lineRule="exact"/>
        <w:ind w:firstLineChars="200" w:firstLine="446"/>
        <w:rPr>
          <w:sz w:val="24"/>
          <w:szCs w:val="24"/>
        </w:rPr>
      </w:pPr>
      <w:r>
        <w:rPr>
          <w:sz w:val="24"/>
          <w:szCs w:val="24"/>
        </w:rPr>
        <w:t>7.</w:t>
      </w:r>
      <w:r>
        <w:rPr>
          <w:rFonts w:hAnsiTheme="minorEastAsia"/>
          <w:sz w:val="24"/>
          <w:szCs w:val="24"/>
        </w:rPr>
        <w:t>楼宇自动化系统（通讯系统等）</w:t>
      </w:r>
      <w:r>
        <w:rPr>
          <w:sz w:val="24"/>
          <w:szCs w:val="24"/>
        </w:rPr>
        <w:t>:</w:t>
      </w:r>
    </w:p>
    <w:p w:rsidR="00BE63F6" w:rsidRDefault="00BE63F6" w:rsidP="008B0098">
      <w:pPr>
        <w:spacing w:line="480" w:lineRule="exact"/>
        <w:ind w:firstLineChars="200" w:firstLine="366"/>
        <w:rPr>
          <w:spacing w:val="-20"/>
          <w:sz w:val="24"/>
          <w:szCs w:val="24"/>
          <w:u w:val="single"/>
        </w:rPr>
      </w:pPr>
    </w:p>
    <w:p w:rsidR="00BE63F6" w:rsidRDefault="00277AF9" w:rsidP="008B0098">
      <w:pPr>
        <w:spacing w:line="480" w:lineRule="exact"/>
        <w:ind w:firstLineChars="200" w:firstLine="446"/>
        <w:rPr>
          <w:sz w:val="24"/>
          <w:szCs w:val="24"/>
        </w:rPr>
      </w:pPr>
      <w:r>
        <w:rPr>
          <w:sz w:val="24"/>
          <w:szCs w:val="24"/>
        </w:rPr>
        <w:t>8.</w:t>
      </w:r>
      <w:r>
        <w:rPr>
          <w:rFonts w:hAnsiTheme="minorEastAsia"/>
          <w:sz w:val="24"/>
          <w:szCs w:val="24"/>
        </w:rPr>
        <w:t>停车场管理系统</w:t>
      </w:r>
      <w:r>
        <w:rPr>
          <w:sz w:val="24"/>
          <w:szCs w:val="24"/>
        </w:rPr>
        <w:t>:</w:t>
      </w:r>
    </w:p>
    <w:p w:rsidR="00BE63F6" w:rsidRDefault="00BE63F6" w:rsidP="008B0098">
      <w:pPr>
        <w:spacing w:line="480" w:lineRule="exact"/>
        <w:ind w:firstLineChars="200" w:firstLine="366"/>
        <w:rPr>
          <w:spacing w:val="-20"/>
          <w:sz w:val="24"/>
          <w:szCs w:val="24"/>
          <w:u w:val="single"/>
        </w:rPr>
      </w:pPr>
    </w:p>
    <w:p w:rsidR="00BE63F6" w:rsidRDefault="00277AF9" w:rsidP="008B0098">
      <w:pPr>
        <w:spacing w:line="480" w:lineRule="exact"/>
        <w:ind w:firstLineChars="200" w:firstLine="446"/>
        <w:rPr>
          <w:sz w:val="24"/>
          <w:szCs w:val="24"/>
        </w:rPr>
      </w:pPr>
      <w:r>
        <w:rPr>
          <w:sz w:val="24"/>
          <w:szCs w:val="24"/>
        </w:rPr>
        <w:t>9.</w:t>
      </w:r>
      <w:r>
        <w:rPr>
          <w:rFonts w:hAnsiTheme="minorEastAsia"/>
          <w:sz w:val="24"/>
          <w:szCs w:val="24"/>
        </w:rPr>
        <w:t>其他</w:t>
      </w:r>
      <w:r>
        <w:rPr>
          <w:sz w:val="24"/>
          <w:szCs w:val="24"/>
        </w:rPr>
        <w:t>:</w:t>
      </w:r>
    </w:p>
    <w:p w:rsidR="00BE63F6" w:rsidRDefault="00BE63F6" w:rsidP="008B0098">
      <w:pPr>
        <w:spacing w:line="480" w:lineRule="exact"/>
        <w:ind w:firstLineChars="200" w:firstLine="366"/>
        <w:rPr>
          <w:spacing w:val="-20"/>
          <w:sz w:val="24"/>
          <w:szCs w:val="24"/>
          <w:u w:val="single"/>
        </w:rPr>
      </w:pPr>
    </w:p>
    <w:p w:rsidR="00BE63F6" w:rsidRDefault="00277AF9" w:rsidP="008B0098">
      <w:pPr>
        <w:spacing w:line="480" w:lineRule="exact"/>
        <w:ind w:firstLineChars="200" w:firstLine="446"/>
        <w:rPr>
          <w:sz w:val="24"/>
          <w:szCs w:val="24"/>
        </w:rPr>
      </w:pPr>
      <w:r>
        <w:rPr>
          <w:rFonts w:hAnsiTheme="minorEastAsia"/>
          <w:sz w:val="24"/>
          <w:szCs w:val="24"/>
        </w:rPr>
        <w:t>（三）共用部位和共用场地的环境保洁和绿化养护：</w:t>
      </w:r>
    </w:p>
    <w:p w:rsidR="00BE63F6" w:rsidRDefault="00BE63F6" w:rsidP="008B0098">
      <w:pPr>
        <w:spacing w:line="480" w:lineRule="exact"/>
        <w:ind w:firstLineChars="200" w:firstLine="366"/>
        <w:rPr>
          <w:spacing w:val="-20"/>
          <w:sz w:val="24"/>
          <w:szCs w:val="24"/>
          <w:u w:val="single"/>
        </w:rPr>
      </w:pPr>
    </w:p>
    <w:p w:rsidR="00BE63F6" w:rsidRDefault="00277AF9" w:rsidP="008B0098">
      <w:pPr>
        <w:spacing w:line="480" w:lineRule="exact"/>
        <w:ind w:firstLineChars="200" w:firstLine="446"/>
        <w:rPr>
          <w:sz w:val="24"/>
          <w:szCs w:val="24"/>
        </w:rPr>
      </w:pPr>
      <w:r>
        <w:rPr>
          <w:rFonts w:hAnsiTheme="minorEastAsia"/>
          <w:sz w:val="24"/>
          <w:szCs w:val="24"/>
        </w:rPr>
        <w:t>（四）物业装饰装修的管理：</w:t>
      </w:r>
    </w:p>
    <w:p w:rsidR="00BE63F6" w:rsidRDefault="00BE63F6" w:rsidP="008B0098">
      <w:pPr>
        <w:spacing w:line="480" w:lineRule="exact"/>
        <w:ind w:firstLineChars="200" w:firstLine="366"/>
        <w:rPr>
          <w:spacing w:val="-20"/>
          <w:sz w:val="24"/>
          <w:szCs w:val="24"/>
          <w:u w:val="single"/>
        </w:rPr>
      </w:pPr>
    </w:p>
    <w:p w:rsidR="00BE63F6" w:rsidRDefault="00277AF9" w:rsidP="008B0098">
      <w:pPr>
        <w:spacing w:line="480" w:lineRule="exact"/>
        <w:ind w:firstLineChars="200" w:firstLine="446"/>
        <w:rPr>
          <w:sz w:val="24"/>
          <w:szCs w:val="24"/>
          <w:bdr w:val="single" w:sz="4" w:space="0" w:color="auto"/>
        </w:rPr>
      </w:pPr>
      <w:r>
        <w:rPr>
          <w:rFonts w:hAnsiTheme="minorEastAsia"/>
          <w:sz w:val="24"/>
          <w:szCs w:val="24"/>
        </w:rPr>
        <w:t>（五）车辆行驶和停放秩序的服务、管理：</w:t>
      </w:r>
    </w:p>
    <w:p w:rsidR="00BE63F6" w:rsidRDefault="00BE63F6" w:rsidP="008B0098">
      <w:pPr>
        <w:spacing w:line="480" w:lineRule="exact"/>
        <w:ind w:firstLineChars="200" w:firstLine="366"/>
        <w:rPr>
          <w:spacing w:val="-20"/>
          <w:sz w:val="24"/>
          <w:szCs w:val="24"/>
          <w:u w:val="single"/>
        </w:rPr>
      </w:pPr>
    </w:p>
    <w:p w:rsidR="00BE63F6" w:rsidRDefault="00277AF9" w:rsidP="008B0098">
      <w:pPr>
        <w:spacing w:line="480" w:lineRule="exact"/>
        <w:ind w:firstLineChars="200" w:firstLine="446"/>
        <w:rPr>
          <w:sz w:val="24"/>
          <w:szCs w:val="24"/>
          <w:bdr w:val="single" w:sz="4" w:space="0" w:color="auto"/>
        </w:rPr>
      </w:pPr>
      <w:r>
        <w:rPr>
          <w:rFonts w:hAnsiTheme="minorEastAsia"/>
          <w:sz w:val="24"/>
          <w:szCs w:val="24"/>
        </w:rPr>
        <w:t>（六）物业管理区域内公共秩序的维护和消防管理：</w:t>
      </w:r>
    </w:p>
    <w:p w:rsidR="00BE63F6" w:rsidRDefault="00BE63F6" w:rsidP="008B0098">
      <w:pPr>
        <w:spacing w:line="480" w:lineRule="exact"/>
        <w:ind w:firstLineChars="200" w:firstLine="366"/>
        <w:rPr>
          <w:spacing w:val="-20"/>
          <w:sz w:val="24"/>
          <w:szCs w:val="24"/>
          <w:u w:val="single"/>
        </w:rPr>
      </w:pPr>
    </w:p>
    <w:p w:rsidR="00BE63F6" w:rsidRDefault="00277AF9" w:rsidP="008B0098">
      <w:pPr>
        <w:spacing w:line="480" w:lineRule="exact"/>
        <w:ind w:firstLineChars="200" w:firstLine="446"/>
        <w:rPr>
          <w:sz w:val="24"/>
          <w:szCs w:val="24"/>
        </w:rPr>
      </w:pPr>
      <w:r>
        <w:rPr>
          <w:rFonts w:hAnsiTheme="minorEastAsia"/>
          <w:sz w:val="24"/>
          <w:szCs w:val="24"/>
        </w:rPr>
        <w:t>（七）物业档案的建立、保管和使用：</w:t>
      </w:r>
    </w:p>
    <w:p w:rsidR="00BE63F6" w:rsidRDefault="00BE63F6" w:rsidP="008B0098">
      <w:pPr>
        <w:spacing w:line="480" w:lineRule="exact"/>
        <w:ind w:firstLineChars="200" w:firstLine="366"/>
        <w:rPr>
          <w:spacing w:val="-20"/>
          <w:sz w:val="24"/>
          <w:szCs w:val="24"/>
          <w:u w:val="single"/>
        </w:rPr>
      </w:pPr>
    </w:p>
    <w:p w:rsidR="00BE63F6" w:rsidRDefault="00277AF9" w:rsidP="008B0098">
      <w:pPr>
        <w:spacing w:line="480" w:lineRule="exact"/>
        <w:ind w:firstLineChars="200" w:firstLine="446"/>
        <w:rPr>
          <w:sz w:val="24"/>
          <w:szCs w:val="24"/>
        </w:rPr>
      </w:pPr>
      <w:r>
        <w:rPr>
          <w:rFonts w:hAnsiTheme="minorEastAsia"/>
          <w:sz w:val="24"/>
          <w:szCs w:val="24"/>
        </w:rPr>
        <w:t>（八）其他委托事项：</w:t>
      </w:r>
    </w:p>
    <w:p w:rsidR="00BE63F6" w:rsidRDefault="00277AF9" w:rsidP="008B0098">
      <w:pPr>
        <w:spacing w:line="480" w:lineRule="exact"/>
        <w:ind w:firstLineChars="200" w:firstLine="446"/>
        <w:rPr>
          <w:sz w:val="24"/>
          <w:szCs w:val="24"/>
        </w:rPr>
      </w:pPr>
      <w:r>
        <w:rPr>
          <w:sz w:val="24"/>
          <w:szCs w:val="24"/>
        </w:rPr>
        <w:t>1</w:t>
      </w:r>
      <w:r>
        <w:rPr>
          <w:rFonts w:hAnsiTheme="minorEastAsia"/>
          <w:sz w:val="24"/>
          <w:szCs w:val="24"/>
        </w:rPr>
        <w:t>、</w:t>
      </w:r>
    </w:p>
    <w:p w:rsidR="00BE63F6" w:rsidRDefault="00277AF9" w:rsidP="008B0098">
      <w:pPr>
        <w:spacing w:line="480" w:lineRule="exact"/>
        <w:ind w:firstLineChars="200" w:firstLine="446"/>
        <w:rPr>
          <w:sz w:val="24"/>
          <w:szCs w:val="24"/>
        </w:rPr>
      </w:pPr>
      <w:r>
        <w:rPr>
          <w:sz w:val="24"/>
          <w:szCs w:val="24"/>
        </w:rPr>
        <w:t>2</w:t>
      </w:r>
      <w:r>
        <w:rPr>
          <w:rFonts w:hAnsiTheme="minorEastAsia"/>
          <w:sz w:val="24"/>
          <w:szCs w:val="24"/>
        </w:rPr>
        <w:t>、</w:t>
      </w:r>
    </w:p>
    <w:p w:rsidR="00BE63F6" w:rsidRDefault="00277AF9" w:rsidP="008B0098">
      <w:pPr>
        <w:spacing w:line="480" w:lineRule="exact"/>
        <w:ind w:firstLineChars="200" w:firstLine="446"/>
        <w:rPr>
          <w:sz w:val="24"/>
          <w:szCs w:val="24"/>
          <w:u w:val="single"/>
        </w:rPr>
      </w:pPr>
      <w:r>
        <w:rPr>
          <w:sz w:val="24"/>
          <w:szCs w:val="24"/>
        </w:rPr>
        <w:t>3</w:t>
      </w:r>
      <w:r>
        <w:rPr>
          <w:rFonts w:hAnsiTheme="minorEastAsia"/>
          <w:sz w:val="24"/>
          <w:szCs w:val="24"/>
        </w:rPr>
        <w:t>、</w:t>
      </w:r>
    </w:p>
    <w:p w:rsidR="00BE63F6" w:rsidRDefault="00277AF9" w:rsidP="008B0098">
      <w:pPr>
        <w:spacing w:line="480" w:lineRule="exact"/>
        <w:ind w:firstLineChars="200" w:firstLine="446"/>
        <w:rPr>
          <w:sz w:val="24"/>
          <w:szCs w:val="24"/>
        </w:rPr>
      </w:pPr>
      <w:r>
        <w:rPr>
          <w:rFonts w:hAnsiTheme="minorEastAsia"/>
          <w:sz w:val="24"/>
          <w:szCs w:val="24"/>
        </w:rPr>
        <w:t>第三条物业服务合同期限</w:t>
      </w:r>
    </w:p>
    <w:p w:rsidR="00BE63F6" w:rsidRDefault="00277AF9" w:rsidP="008B0098">
      <w:pPr>
        <w:spacing w:line="480" w:lineRule="exact"/>
        <w:ind w:firstLineChars="200" w:firstLine="446"/>
        <w:rPr>
          <w:color w:val="FF0000"/>
          <w:sz w:val="24"/>
          <w:szCs w:val="24"/>
        </w:rPr>
      </w:pPr>
      <w:r>
        <w:rPr>
          <w:rFonts w:hAnsiTheme="minorEastAsia"/>
          <w:sz w:val="24"/>
          <w:szCs w:val="24"/>
        </w:rPr>
        <w:t>物业服务合同期限为年。</w:t>
      </w:r>
    </w:p>
    <w:p w:rsidR="00BE63F6" w:rsidRDefault="00277AF9" w:rsidP="008B0098">
      <w:pPr>
        <w:spacing w:line="480" w:lineRule="exact"/>
        <w:ind w:firstLineChars="200" w:firstLine="446"/>
        <w:rPr>
          <w:sz w:val="24"/>
          <w:szCs w:val="24"/>
        </w:rPr>
      </w:pPr>
      <w:r>
        <w:rPr>
          <w:rFonts w:hAnsiTheme="minorEastAsia"/>
          <w:sz w:val="24"/>
          <w:szCs w:val="24"/>
        </w:rPr>
        <w:t>自年月日起至年月日终止。</w:t>
      </w:r>
    </w:p>
    <w:p w:rsidR="00BE63F6" w:rsidRDefault="00277AF9" w:rsidP="008B0098">
      <w:pPr>
        <w:spacing w:line="480" w:lineRule="exact"/>
        <w:ind w:firstLineChars="200" w:firstLine="446"/>
        <w:rPr>
          <w:sz w:val="24"/>
          <w:szCs w:val="24"/>
        </w:rPr>
      </w:pPr>
      <w:r>
        <w:rPr>
          <w:rFonts w:hAnsiTheme="minorEastAsia"/>
          <w:sz w:val="24"/>
          <w:szCs w:val="24"/>
        </w:rPr>
        <w:t>第四条甲方权利义务</w:t>
      </w:r>
    </w:p>
    <w:p w:rsidR="00BE63F6" w:rsidRDefault="00277AF9" w:rsidP="008B0098">
      <w:pPr>
        <w:spacing w:line="480" w:lineRule="exact"/>
        <w:ind w:firstLineChars="200" w:firstLine="446"/>
        <w:rPr>
          <w:sz w:val="24"/>
          <w:szCs w:val="24"/>
        </w:rPr>
      </w:pPr>
      <w:r>
        <w:rPr>
          <w:rFonts w:hAnsiTheme="minorEastAsia"/>
          <w:sz w:val="24"/>
          <w:szCs w:val="24"/>
        </w:rPr>
        <w:t>（一）代表和维护采购人所有人员在物业管理服务活动中的合法权益；</w:t>
      </w:r>
    </w:p>
    <w:p w:rsidR="00BE63F6" w:rsidRDefault="00277AF9" w:rsidP="008B0098">
      <w:pPr>
        <w:spacing w:line="480" w:lineRule="exact"/>
        <w:ind w:firstLineChars="200" w:firstLine="446"/>
        <w:rPr>
          <w:sz w:val="24"/>
          <w:szCs w:val="24"/>
        </w:rPr>
      </w:pPr>
      <w:r>
        <w:rPr>
          <w:rFonts w:hAnsiTheme="minorEastAsia"/>
          <w:sz w:val="24"/>
          <w:szCs w:val="24"/>
        </w:rPr>
        <w:t>（二）制定、修改管理规约，监督采购人所有人员遵守管理规约；</w:t>
      </w:r>
    </w:p>
    <w:p w:rsidR="00BE63F6" w:rsidRDefault="00277AF9" w:rsidP="008B0098">
      <w:pPr>
        <w:spacing w:line="480" w:lineRule="exact"/>
        <w:ind w:firstLineChars="200" w:firstLine="446"/>
        <w:rPr>
          <w:sz w:val="24"/>
          <w:szCs w:val="24"/>
        </w:rPr>
      </w:pPr>
      <w:r>
        <w:rPr>
          <w:rFonts w:hAnsiTheme="minorEastAsia"/>
          <w:sz w:val="24"/>
          <w:szCs w:val="24"/>
        </w:rPr>
        <w:t>（三）审定物业服务合同内容，选聘、解聘物业服务企业；</w:t>
      </w:r>
    </w:p>
    <w:p w:rsidR="00BE63F6" w:rsidRDefault="00277AF9" w:rsidP="008B0098">
      <w:pPr>
        <w:spacing w:line="480" w:lineRule="exact"/>
        <w:ind w:firstLineChars="200" w:firstLine="446"/>
        <w:rPr>
          <w:sz w:val="24"/>
          <w:szCs w:val="24"/>
        </w:rPr>
      </w:pPr>
      <w:r>
        <w:rPr>
          <w:rFonts w:hAnsiTheme="minorEastAsia"/>
          <w:sz w:val="24"/>
          <w:szCs w:val="24"/>
        </w:rPr>
        <w:t>（四）审定乙方提出的物业管理服务年度计划及管理制度，监督并配合乙方管理服务工作的实施及制度的执行；</w:t>
      </w:r>
    </w:p>
    <w:p w:rsidR="00BE63F6" w:rsidRDefault="00277AF9" w:rsidP="008B0098">
      <w:pPr>
        <w:spacing w:line="480" w:lineRule="exact"/>
        <w:ind w:firstLineChars="200" w:firstLine="446"/>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rsidR="00BE63F6" w:rsidRDefault="00277AF9" w:rsidP="008B0098">
      <w:pPr>
        <w:spacing w:line="480" w:lineRule="exact"/>
        <w:ind w:firstLineChars="200" w:firstLine="446"/>
        <w:rPr>
          <w:sz w:val="24"/>
          <w:szCs w:val="24"/>
        </w:rPr>
      </w:pPr>
      <w:r>
        <w:rPr>
          <w:rFonts w:hAnsiTheme="minorEastAsia"/>
          <w:sz w:val="24"/>
          <w:szCs w:val="24"/>
        </w:rPr>
        <w:t>（六）负责提供物业管理服务所需相关文件和资料；</w:t>
      </w:r>
    </w:p>
    <w:p w:rsidR="00BE63F6" w:rsidRDefault="00277AF9" w:rsidP="008B0098">
      <w:pPr>
        <w:spacing w:line="480" w:lineRule="exact"/>
        <w:ind w:firstLineChars="200" w:firstLine="446"/>
        <w:rPr>
          <w:sz w:val="24"/>
          <w:szCs w:val="24"/>
        </w:rPr>
      </w:pPr>
      <w:r>
        <w:rPr>
          <w:rFonts w:hAnsiTheme="minorEastAsia"/>
          <w:sz w:val="24"/>
          <w:szCs w:val="24"/>
        </w:rPr>
        <w:t>（七）其他：</w:t>
      </w:r>
    </w:p>
    <w:p w:rsidR="00BE63F6" w:rsidRDefault="00277AF9" w:rsidP="008B0098">
      <w:pPr>
        <w:spacing w:line="480" w:lineRule="exact"/>
        <w:ind w:firstLineChars="200" w:firstLine="446"/>
        <w:rPr>
          <w:sz w:val="24"/>
          <w:szCs w:val="24"/>
        </w:rPr>
      </w:pPr>
      <w:r>
        <w:rPr>
          <w:sz w:val="24"/>
          <w:szCs w:val="24"/>
        </w:rPr>
        <w:t>1</w:t>
      </w:r>
      <w:r>
        <w:rPr>
          <w:rFonts w:hAnsiTheme="minorEastAsia"/>
          <w:sz w:val="24"/>
          <w:szCs w:val="24"/>
        </w:rPr>
        <w:t>、</w:t>
      </w:r>
    </w:p>
    <w:p w:rsidR="00BE63F6" w:rsidRDefault="00277AF9" w:rsidP="008B0098">
      <w:pPr>
        <w:spacing w:line="480" w:lineRule="exact"/>
        <w:ind w:firstLineChars="200" w:firstLine="446"/>
        <w:rPr>
          <w:sz w:val="24"/>
          <w:szCs w:val="24"/>
          <w:u w:val="single"/>
        </w:rPr>
      </w:pPr>
      <w:r>
        <w:rPr>
          <w:sz w:val="24"/>
          <w:szCs w:val="24"/>
        </w:rPr>
        <w:t>2</w:t>
      </w:r>
      <w:r>
        <w:rPr>
          <w:rFonts w:hAnsiTheme="minorEastAsia"/>
          <w:sz w:val="24"/>
          <w:szCs w:val="24"/>
        </w:rPr>
        <w:t>、</w:t>
      </w:r>
    </w:p>
    <w:p w:rsidR="00BE63F6" w:rsidRDefault="00277AF9" w:rsidP="008B0098">
      <w:pPr>
        <w:spacing w:line="480" w:lineRule="exact"/>
        <w:ind w:firstLineChars="200" w:firstLine="446"/>
        <w:rPr>
          <w:sz w:val="24"/>
          <w:szCs w:val="24"/>
          <w:bdr w:val="single" w:sz="4" w:space="0" w:color="auto"/>
        </w:rPr>
      </w:pPr>
      <w:r>
        <w:rPr>
          <w:sz w:val="24"/>
          <w:szCs w:val="24"/>
        </w:rPr>
        <w:t>3</w:t>
      </w:r>
      <w:r>
        <w:rPr>
          <w:rFonts w:hAnsiTheme="minorEastAsia"/>
          <w:sz w:val="24"/>
          <w:szCs w:val="24"/>
        </w:rPr>
        <w:t>、</w:t>
      </w:r>
    </w:p>
    <w:p w:rsidR="00BE63F6" w:rsidRDefault="00277AF9" w:rsidP="008B0098">
      <w:pPr>
        <w:spacing w:line="480" w:lineRule="exact"/>
        <w:ind w:firstLineChars="200" w:firstLine="446"/>
        <w:rPr>
          <w:sz w:val="24"/>
          <w:szCs w:val="24"/>
        </w:rPr>
      </w:pPr>
      <w:r>
        <w:rPr>
          <w:rFonts w:hAnsiTheme="minorEastAsia"/>
          <w:sz w:val="24"/>
          <w:szCs w:val="24"/>
        </w:rPr>
        <w:t>第五条乙方权利义务</w:t>
      </w:r>
    </w:p>
    <w:p w:rsidR="00BE63F6" w:rsidRDefault="00277AF9" w:rsidP="008B0098">
      <w:pPr>
        <w:spacing w:line="480" w:lineRule="exact"/>
        <w:ind w:firstLineChars="200" w:firstLine="446"/>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rsidR="00BE63F6" w:rsidRDefault="00277AF9" w:rsidP="008B0098">
      <w:pPr>
        <w:spacing w:line="480" w:lineRule="exact"/>
        <w:ind w:firstLineChars="200" w:firstLine="446"/>
        <w:rPr>
          <w:sz w:val="24"/>
          <w:szCs w:val="24"/>
        </w:rPr>
      </w:pPr>
      <w:r>
        <w:rPr>
          <w:rFonts w:hAnsiTheme="minorEastAsia"/>
          <w:sz w:val="24"/>
          <w:szCs w:val="24"/>
        </w:rPr>
        <w:t>（二）在本物业管理区域内的显著位置，将服务内容、服务标准和收费项目、收费标准等有关情况进行公示；</w:t>
      </w:r>
    </w:p>
    <w:p w:rsidR="00BE63F6" w:rsidRDefault="00277AF9" w:rsidP="008B0098">
      <w:pPr>
        <w:spacing w:line="480" w:lineRule="exact"/>
        <w:ind w:firstLineChars="200" w:firstLine="446"/>
        <w:rPr>
          <w:sz w:val="24"/>
          <w:szCs w:val="24"/>
        </w:rPr>
      </w:pPr>
      <w:r>
        <w:rPr>
          <w:rFonts w:hAnsiTheme="minorEastAsia"/>
          <w:sz w:val="24"/>
          <w:szCs w:val="24"/>
        </w:rPr>
        <w:t>（三）依照本合同约定向采购人收取物业管理服务费；</w:t>
      </w:r>
    </w:p>
    <w:p w:rsidR="00BE63F6" w:rsidRDefault="00277AF9" w:rsidP="008B0098">
      <w:pPr>
        <w:spacing w:line="480" w:lineRule="exact"/>
        <w:ind w:firstLineChars="200" w:firstLine="446"/>
        <w:rPr>
          <w:sz w:val="24"/>
          <w:szCs w:val="24"/>
        </w:rPr>
      </w:pPr>
      <w:r>
        <w:rPr>
          <w:rFonts w:hAnsiTheme="minorEastAsia"/>
          <w:sz w:val="24"/>
          <w:szCs w:val="24"/>
        </w:rPr>
        <w:t>（四）建立物业项目的管理档案；</w:t>
      </w:r>
    </w:p>
    <w:p w:rsidR="00BE63F6" w:rsidRDefault="00277AF9" w:rsidP="008B0098">
      <w:pPr>
        <w:spacing w:line="480" w:lineRule="exact"/>
        <w:ind w:firstLineChars="200" w:firstLine="446"/>
        <w:rPr>
          <w:sz w:val="24"/>
          <w:szCs w:val="24"/>
        </w:rPr>
      </w:pPr>
      <w:r>
        <w:rPr>
          <w:rFonts w:hAnsiTheme="minorEastAsia"/>
          <w:sz w:val="24"/>
          <w:szCs w:val="24"/>
        </w:rPr>
        <w:t>（五）对采购人违反国家和本市有关物业管理方面的法律、法规和规章及管理规</w:t>
      </w:r>
      <w:r>
        <w:rPr>
          <w:rFonts w:hAnsiTheme="minorEastAsia"/>
          <w:sz w:val="24"/>
          <w:szCs w:val="24"/>
        </w:rPr>
        <w:lastRenderedPageBreak/>
        <w:t>约的行为，进行劝阻、制止，并向甲方和有关部门报告；</w:t>
      </w:r>
    </w:p>
    <w:p w:rsidR="00BE63F6" w:rsidRDefault="00277AF9" w:rsidP="008B0098">
      <w:pPr>
        <w:spacing w:line="480" w:lineRule="exact"/>
        <w:ind w:firstLineChars="200" w:firstLine="446"/>
        <w:rPr>
          <w:sz w:val="24"/>
          <w:szCs w:val="24"/>
        </w:rPr>
      </w:pPr>
      <w:r>
        <w:rPr>
          <w:rFonts w:hAnsiTheme="minorEastAsia"/>
          <w:sz w:val="24"/>
          <w:szCs w:val="24"/>
        </w:rPr>
        <w:t>（六）对侵害物业共用部位、共用设施设备的行为要求责任人停止侵害、排除妨害、恢复原状；</w:t>
      </w:r>
    </w:p>
    <w:p w:rsidR="00BE63F6" w:rsidRDefault="00277AF9" w:rsidP="008B0098">
      <w:pPr>
        <w:spacing w:line="480" w:lineRule="exact"/>
        <w:ind w:firstLineChars="200" w:firstLine="446"/>
        <w:rPr>
          <w:sz w:val="24"/>
          <w:szCs w:val="24"/>
        </w:rPr>
      </w:pPr>
      <w:r>
        <w:rPr>
          <w:rFonts w:hAnsiTheme="minorEastAsia"/>
          <w:sz w:val="24"/>
          <w:szCs w:val="24"/>
        </w:rPr>
        <w:t>（七）不得将物业项目全部委托给他人管理，但可以将专项服务委托专业公司承担；</w:t>
      </w:r>
    </w:p>
    <w:p w:rsidR="00BE63F6" w:rsidRDefault="00277AF9" w:rsidP="008B0098">
      <w:pPr>
        <w:spacing w:line="480" w:lineRule="exact"/>
        <w:ind w:firstLineChars="200" w:firstLine="446"/>
        <w:rPr>
          <w:sz w:val="24"/>
          <w:szCs w:val="24"/>
        </w:rPr>
      </w:pPr>
      <w:r>
        <w:rPr>
          <w:rFonts w:hAnsiTheme="minorEastAsia"/>
          <w:sz w:val="24"/>
          <w:szCs w:val="24"/>
        </w:rPr>
        <w:t>（八）负责编制物业的年度维修养护计划，并组织实施；</w:t>
      </w:r>
    </w:p>
    <w:p w:rsidR="00BE63F6" w:rsidRDefault="00277AF9" w:rsidP="008B0098">
      <w:pPr>
        <w:spacing w:line="480" w:lineRule="exact"/>
        <w:ind w:firstLineChars="200" w:firstLine="446"/>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BE63F6" w:rsidRDefault="00277AF9" w:rsidP="008B0098">
      <w:pPr>
        <w:spacing w:line="480" w:lineRule="exact"/>
        <w:ind w:firstLineChars="200" w:firstLine="446"/>
        <w:rPr>
          <w:sz w:val="24"/>
          <w:szCs w:val="24"/>
        </w:rPr>
      </w:pPr>
      <w:r>
        <w:rPr>
          <w:rFonts w:hAnsiTheme="minorEastAsia"/>
          <w:sz w:val="24"/>
          <w:szCs w:val="24"/>
        </w:rPr>
        <w:t>（十）负责编制物业服务年度计划；</w:t>
      </w:r>
    </w:p>
    <w:p w:rsidR="00BE63F6" w:rsidRDefault="00277AF9" w:rsidP="008B0098">
      <w:pPr>
        <w:spacing w:line="480" w:lineRule="exact"/>
        <w:ind w:firstLineChars="200" w:firstLine="446"/>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rsidR="00BE63F6" w:rsidRDefault="00277AF9" w:rsidP="008B0098">
      <w:pPr>
        <w:spacing w:line="480" w:lineRule="exact"/>
        <w:ind w:firstLineChars="200" w:firstLine="446"/>
        <w:rPr>
          <w:sz w:val="24"/>
          <w:szCs w:val="24"/>
          <w:bdr w:val="single" w:sz="4" w:space="0" w:color="auto"/>
        </w:rPr>
      </w:pPr>
      <w:r>
        <w:rPr>
          <w:rFonts w:hAnsiTheme="minorEastAsia"/>
          <w:sz w:val="24"/>
          <w:szCs w:val="24"/>
        </w:rPr>
        <w:t>（十二）本合同终止乙方不再管理本物业时，在合同终止之日起十日内，除向甲方移交本合同规定的资料外，还必须办理下列移交事项：</w:t>
      </w:r>
    </w:p>
    <w:p w:rsidR="00BE63F6" w:rsidRDefault="00277AF9" w:rsidP="008B0098">
      <w:pPr>
        <w:spacing w:line="480" w:lineRule="exact"/>
        <w:ind w:firstLineChars="200" w:firstLine="446"/>
        <w:rPr>
          <w:sz w:val="24"/>
          <w:szCs w:val="24"/>
        </w:rPr>
      </w:pPr>
      <w:r>
        <w:rPr>
          <w:sz w:val="24"/>
          <w:szCs w:val="24"/>
        </w:rPr>
        <w:t>1</w:t>
      </w:r>
      <w:r>
        <w:rPr>
          <w:rFonts w:hAnsiTheme="minorEastAsia"/>
          <w:sz w:val="24"/>
          <w:szCs w:val="24"/>
        </w:rPr>
        <w:t>、预收的物业管理服务费等收益余额；</w:t>
      </w:r>
    </w:p>
    <w:p w:rsidR="00BE63F6" w:rsidRDefault="00277AF9" w:rsidP="008B0098">
      <w:pPr>
        <w:spacing w:line="480" w:lineRule="exact"/>
        <w:ind w:firstLineChars="200" w:firstLine="446"/>
        <w:rPr>
          <w:sz w:val="24"/>
          <w:szCs w:val="24"/>
        </w:rPr>
      </w:pPr>
      <w:r>
        <w:rPr>
          <w:sz w:val="24"/>
          <w:szCs w:val="24"/>
        </w:rPr>
        <w:t>2</w:t>
      </w:r>
      <w:r>
        <w:rPr>
          <w:rFonts w:hAnsiTheme="minorEastAsia"/>
          <w:sz w:val="24"/>
          <w:szCs w:val="24"/>
        </w:rPr>
        <w:t>、物业管理项目的档案资料；</w:t>
      </w:r>
    </w:p>
    <w:p w:rsidR="00BE63F6" w:rsidRDefault="00277AF9" w:rsidP="008B0098">
      <w:pPr>
        <w:spacing w:line="480" w:lineRule="exact"/>
        <w:ind w:firstLineChars="200" w:firstLine="446"/>
        <w:rPr>
          <w:sz w:val="24"/>
          <w:szCs w:val="24"/>
        </w:rPr>
      </w:pPr>
      <w:r>
        <w:rPr>
          <w:sz w:val="24"/>
          <w:szCs w:val="24"/>
        </w:rPr>
        <w:t>3</w:t>
      </w:r>
      <w:r>
        <w:rPr>
          <w:rFonts w:hAnsiTheme="minorEastAsia"/>
          <w:sz w:val="24"/>
          <w:szCs w:val="24"/>
        </w:rPr>
        <w:t>、物业管理用房和属于采购人的场地、设施设备。</w:t>
      </w:r>
    </w:p>
    <w:p w:rsidR="00BE63F6" w:rsidRDefault="00277AF9" w:rsidP="008B0098">
      <w:pPr>
        <w:spacing w:line="480" w:lineRule="exact"/>
        <w:ind w:firstLineChars="200" w:firstLine="446"/>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BE63F6" w:rsidRDefault="00277AF9" w:rsidP="008B0098">
      <w:pPr>
        <w:spacing w:line="480" w:lineRule="exact"/>
        <w:ind w:firstLineChars="200" w:firstLine="446"/>
        <w:rPr>
          <w:sz w:val="24"/>
          <w:szCs w:val="24"/>
        </w:rPr>
      </w:pPr>
      <w:r>
        <w:rPr>
          <w:rFonts w:hAnsiTheme="minorEastAsia"/>
          <w:sz w:val="24"/>
          <w:szCs w:val="24"/>
        </w:rPr>
        <w:t>（十四）接受采购人的监督；</w:t>
      </w:r>
    </w:p>
    <w:p w:rsidR="00BE63F6" w:rsidRDefault="00277AF9" w:rsidP="008B0098">
      <w:pPr>
        <w:spacing w:line="480" w:lineRule="exact"/>
        <w:ind w:firstLineChars="200" w:firstLine="446"/>
        <w:rPr>
          <w:sz w:val="24"/>
          <w:szCs w:val="24"/>
        </w:rPr>
      </w:pPr>
      <w:r>
        <w:rPr>
          <w:rFonts w:hAnsiTheme="minorEastAsia"/>
          <w:sz w:val="24"/>
          <w:szCs w:val="24"/>
        </w:rPr>
        <w:t>（十五）接受物业管理行政主管部门的监督指导；</w:t>
      </w:r>
    </w:p>
    <w:p w:rsidR="00BE63F6" w:rsidRDefault="00277AF9" w:rsidP="008B0098">
      <w:pPr>
        <w:spacing w:line="480" w:lineRule="exact"/>
        <w:ind w:firstLineChars="200" w:firstLine="446"/>
        <w:rPr>
          <w:sz w:val="24"/>
          <w:szCs w:val="24"/>
        </w:rPr>
      </w:pPr>
      <w:r>
        <w:rPr>
          <w:rFonts w:hAnsiTheme="minorEastAsia"/>
          <w:sz w:val="24"/>
          <w:szCs w:val="24"/>
        </w:rPr>
        <w:t>（十六）其他：</w:t>
      </w:r>
    </w:p>
    <w:p w:rsidR="00BE63F6" w:rsidRDefault="00BE63F6" w:rsidP="008B0098">
      <w:pPr>
        <w:spacing w:line="480" w:lineRule="exact"/>
        <w:ind w:firstLineChars="200" w:firstLine="366"/>
        <w:rPr>
          <w:spacing w:val="-20"/>
          <w:sz w:val="24"/>
          <w:szCs w:val="24"/>
          <w:u w:val="single"/>
        </w:rPr>
      </w:pPr>
    </w:p>
    <w:p w:rsidR="00BE63F6" w:rsidRDefault="00277AF9" w:rsidP="008B0098">
      <w:pPr>
        <w:spacing w:line="480" w:lineRule="exact"/>
        <w:ind w:firstLineChars="200" w:firstLine="446"/>
        <w:rPr>
          <w:sz w:val="24"/>
          <w:szCs w:val="24"/>
        </w:rPr>
      </w:pPr>
      <w:r>
        <w:rPr>
          <w:rFonts w:hAnsiTheme="minorEastAsia"/>
          <w:sz w:val="24"/>
          <w:szCs w:val="24"/>
        </w:rPr>
        <w:t>第六条物业管理服务费用</w:t>
      </w:r>
    </w:p>
    <w:p w:rsidR="00BE63F6" w:rsidRDefault="00277AF9" w:rsidP="008B0098">
      <w:pPr>
        <w:spacing w:line="480" w:lineRule="exact"/>
        <w:ind w:firstLineChars="200" w:firstLine="446"/>
        <w:rPr>
          <w:sz w:val="24"/>
          <w:szCs w:val="24"/>
        </w:rPr>
      </w:pPr>
      <w:r>
        <w:rPr>
          <w:rFonts w:hAnsiTheme="minorEastAsia"/>
          <w:sz w:val="24"/>
          <w:szCs w:val="24"/>
        </w:rPr>
        <w:t>本物业管理区域内的物业管理服务费采取包干制的形式，年服务费用为大写：（小写：）。</w:t>
      </w:r>
    </w:p>
    <w:p w:rsidR="00BE63F6" w:rsidRDefault="00277AF9" w:rsidP="008B0098">
      <w:pPr>
        <w:spacing w:line="480" w:lineRule="exact"/>
        <w:ind w:firstLineChars="200" w:firstLine="446"/>
        <w:rPr>
          <w:sz w:val="24"/>
          <w:szCs w:val="24"/>
        </w:rPr>
      </w:pPr>
      <w:r>
        <w:rPr>
          <w:rFonts w:hAnsiTheme="minorEastAsia"/>
          <w:sz w:val="24"/>
          <w:szCs w:val="24"/>
        </w:rPr>
        <w:t>乙方按照上述标准收取物业服务费用，并按本合同约定的服务内容和质量标准提</w:t>
      </w:r>
      <w:r>
        <w:rPr>
          <w:rFonts w:hAnsiTheme="minorEastAsia"/>
          <w:sz w:val="24"/>
          <w:szCs w:val="24"/>
        </w:rPr>
        <w:lastRenderedPageBreak/>
        <w:t>供服务，盈余或亏损由乙方享有或承担。</w:t>
      </w:r>
    </w:p>
    <w:p w:rsidR="00BE63F6" w:rsidRDefault="00277AF9" w:rsidP="008B0098">
      <w:pPr>
        <w:spacing w:line="480" w:lineRule="exact"/>
        <w:ind w:firstLineChars="200" w:firstLine="446"/>
        <w:rPr>
          <w:spacing w:val="-20"/>
          <w:sz w:val="24"/>
          <w:szCs w:val="24"/>
          <w:u w:val="single"/>
        </w:rPr>
      </w:pPr>
      <w:r>
        <w:rPr>
          <w:rFonts w:hAnsiTheme="minorEastAsia"/>
          <w:sz w:val="24"/>
          <w:szCs w:val="24"/>
        </w:rPr>
        <w:t>付款方式如下：</w:t>
      </w:r>
    </w:p>
    <w:p w:rsidR="00BE63F6" w:rsidRDefault="00BE63F6" w:rsidP="008B0098">
      <w:pPr>
        <w:spacing w:line="480" w:lineRule="exact"/>
        <w:ind w:firstLineChars="200" w:firstLine="366"/>
        <w:rPr>
          <w:spacing w:val="-20"/>
          <w:sz w:val="24"/>
          <w:szCs w:val="24"/>
          <w:u w:val="single"/>
        </w:rPr>
      </w:pPr>
    </w:p>
    <w:p w:rsidR="00BE63F6" w:rsidRDefault="00277AF9" w:rsidP="008B0098">
      <w:pPr>
        <w:spacing w:line="480" w:lineRule="exact"/>
        <w:ind w:firstLineChars="200" w:firstLine="446"/>
        <w:rPr>
          <w:sz w:val="24"/>
          <w:szCs w:val="24"/>
        </w:rPr>
      </w:pPr>
      <w:r>
        <w:rPr>
          <w:rFonts w:hAnsiTheme="minorEastAsia"/>
          <w:sz w:val="24"/>
          <w:szCs w:val="24"/>
        </w:rPr>
        <w:t>第七条物业管理用房</w:t>
      </w:r>
    </w:p>
    <w:p w:rsidR="00BE63F6" w:rsidRDefault="00277AF9" w:rsidP="008B0098">
      <w:pPr>
        <w:spacing w:line="480" w:lineRule="exact"/>
        <w:ind w:firstLineChars="200" w:firstLine="446"/>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BE63F6" w:rsidRDefault="00277AF9" w:rsidP="008B0098">
      <w:pPr>
        <w:spacing w:line="480" w:lineRule="exact"/>
        <w:ind w:firstLineChars="200" w:firstLine="446"/>
        <w:rPr>
          <w:sz w:val="24"/>
          <w:szCs w:val="24"/>
        </w:rPr>
      </w:pPr>
      <w:r>
        <w:rPr>
          <w:rFonts w:hAnsiTheme="minorEastAsia"/>
          <w:sz w:val="24"/>
          <w:szCs w:val="24"/>
        </w:rPr>
        <w:t>第八条物业及物业管理交接</w:t>
      </w:r>
    </w:p>
    <w:p w:rsidR="00BE63F6" w:rsidRDefault="00277AF9" w:rsidP="008B0098">
      <w:pPr>
        <w:spacing w:line="480" w:lineRule="exact"/>
        <w:ind w:firstLineChars="200" w:firstLine="446"/>
        <w:rPr>
          <w:sz w:val="24"/>
          <w:szCs w:val="24"/>
        </w:rPr>
      </w:pPr>
      <w:r>
        <w:rPr>
          <w:rFonts w:hAnsiTheme="minorEastAsia"/>
          <w:sz w:val="24"/>
          <w:szCs w:val="24"/>
        </w:rPr>
        <w:t>自本合同生效之日起，由甲方向乙方移交下列资金、物品和资料：</w:t>
      </w:r>
    </w:p>
    <w:p w:rsidR="00BE63F6" w:rsidRDefault="00277AF9" w:rsidP="008B0098">
      <w:pPr>
        <w:spacing w:line="480" w:lineRule="exact"/>
        <w:ind w:firstLineChars="200" w:firstLine="446"/>
        <w:rPr>
          <w:sz w:val="24"/>
          <w:szCs w:val="24"/>
        </w:rPr>
      </w:pPr>
      <w:r>
        <w:rPr>
          <w:rFonts w:hAnsiTheme="minorEastAsia"/>
          <w:sz w:val="24"/>
          <w:szCs w:val="24"/>
        </w:rPr>
        <w:t>（一）竣工总平面图，单体建筑、结构、设备的竣工图，附属配套设施、地下管网工程竣工图等资料；</w:t>
      </w:r>
    </w:p>
    <w:p w:rsidR="00BE63F6" w:rsidRDefault="00277AF9" w:rsidP="008B0098">
      <w:pPr>
        <w:spacing w:line="480" w:lineRule="exact"/>
        <w:ind w:firstLineChars="200" w:firstLine="446"/>
        <w:rPr>
          <w:sz w:val="24"/>
          <w:szCs w:val="24"/>
        </w:rPr>
      </w:pPr>
      <w:r>
        <w:rPr>
          <w:rFonts w:hAnsiTheme="minorEastAsia"/>
          <w:sz w:val="24"/>
          <w:szCs w:val="24"/>
        </w:rPr>
        <w:t>（二）物业竣工验收资料；</w:t>
      </w:r>
    </w:p>
    <w:p w:rsidR="00BE63F6" w:rsidRDefault="00277AF9" w:rsidP="008B0098">
      <w:pPr>
        <w:spacing w:line="480" w:lineRule="exact"/>
        <w:ind w:firstLineChars="200" w:firstLine="446"/>
        <w:rPr>
          <w:sz w:val="24"/>
          <w:szCs w:val="24"/>
        </w:rPr>
      </w:pPr>
      <w:r>
        <w:rPr>
          <w:rFonts w:hAnsiTheme="minorEastAsia"/>
          <w:sz w:val="24"/>
          <w:szCs w:val="24"/>
        </w:rPr>
        <w:t>（三）共用设施设备安装、使用、维护和保养技术资料；</w:t>
      </w:r>
    </w:p>
    <w:p w:rsidR="00BE63F6" w:rsidRDefault="00277AF9" w:rsidP="008B0098">
      <w:pPr>
        <w:spacing w:line="480" w:lineRule="exact"/>
        <w:ind w:firstLineChars="200" w:firstLine="446"/>
        <w:rPr>
          <w:sz w:val="24"/>
          <w:szCs w:val="24"/>
        </w:rPr>
      </w:pPr>
      <w:r>
        <w:rPr>
          <w:rFonts w:hAnsiTheme="minorEastAsia"/>
          <w:sz w:val="24"/>
          <w:szCs w:val="24"/>
        </w:rPr>
        <w:t>（四）物业质量保证书和使用说明书；</w:t>
      </w:r>
    </w:p>
    <w:p w:rsidR="00BE63F6" w:rsidRDefault="00277AF9" w:rsidP="008B0098">
      <w:pPr>
        <w:spacing w:line="480" w:lineRule="exact"/>
        <w:ind w:firstLineChars="200" w:firstLine="446"/>
        <w:rPr>
          <w:sz w:val="24"/>
          <w:szCs w:val="24"/>
        </w:rPr>
      </w:pPr>
      <w:r>
        <w:rPr>
          <w:rFonts w:hAnsiTheme="minorEastAsia"/>
          <w:sz w:val="24"/>
          <w:szCs w:val="24"/>
        </w:rPr>
        <w:t>（五）物业管理服务费等余额；</w:t>
      </w:r>
    </w:p>
    <w:p w:rsidR="00BE63F6" w:rsidRDefault="00277AF9" w:rsidP="008B0098">
      <w:pPr>
        <w:spacing w:line="480" w:lineRule="exact"/>
        <w:ind w:firstLineChars="200" w:firstLine="446"/>
        <w:rPr>
          <w:sz w:val="24"/>
          <w:szCs w:val="24"/>
        </w:rPr>
      </w:pPr>
      <w:r>
        <w:rPr>
          <w:rFonts w:hAnsiTheme="minorEastAsia"/>
          <w:sz w:val="24"/>
          <w:szCs w:val="24"/>
        </w:rPr>
        <w:t>（六）物业管理需要的其他资料；</w:t>
      </w:r>
    </w:p>
    <w:p w:rsidR="00BE63F6" w:rsidRDefault="00277AF9" w:rsidP="008B0098">
      <w:pPr>
        <w:spacing w:line="480" w:lineRule="exact"/>
        <w:ind w:firstLineChars="200" w:firstLine="446"/>
        <w:rPr>
          <w:sz w:val="24"/>
          <w:szCs w:val="24"/>
        </w:rPr>
      </w:pPr>
      <w:r>
        <w:rPr>
          <w:rFonts w:hAnsiTheme="minorEastAsia"/>
          <w:sz w:val="24"/>
          <w:szCs w:val="24"/>
        </w:rPr>
        <w:t>（七）物业管理用房和属于采购人的场地、设施设备。</w:t>
      </w:r>
    </w:p>
    <w:p w:rsidR="00BE63F6" w:rsidRDefault="00277AF9" w:rsidP="008B0098">
      <w:pPr>
        <w:spacing w:line="480" w:lineRule="exact"/>
        <w:ind w:firstLineChars="200" w:firstLine="446"/>
        <w:rPr>
          <w:sz w:val="24"/>
          <w:szCs w:val="24"/>
        </w:rPr>
      </w:pPr>
      <w:r>
        <w:rPr>
          <w:rFonts w:hAnsiTheme="minorEastAsia"/>
          <w:sz w:val="24"/>
          <w:szCs w:val="24"/>
        </w:rPr>
        <w:t>第九条采购人装饰装修房屋，应当遵守国家和本市有关规定。</w:t>
      </w:r>
    </w:p>
    <w:p w:rsidR="00BE63F6" w:rsidRDefault="00277AF9" w:rsidP="008B0098">
      <w:pPr>
        <w:spacing w:line="480" w:lineRule="exact"/>
        <w:ind w:firstLineChars="200" w:firstLine="446"/>
        <w:rPr>
          <w:sz w:val="24"/>
          <w:szCs w:val="24"/>
        </w:rPr>
      </w:pPr>
      <w:r>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BE63F6" w:rsidRDefault="00277AF9" w:rsidP="008B0098">
      <w:pPr>
        <w:spacing w:line="480" w:lineRule="exact"/>
        <w:ind w:firstLineChars="200" w:firstLine="446"/>
        <w:rPr>
          <w:sz w:val="24"/>
          <w:szCs w:val="24"/>
        </w:rPr>
      </w:pPr>
      <w:r>
        <w:rPr>
          <w:rFonts w:hAnsiTheme="minorEastAsia"/>
          <w:sz w:val="24"/>
          <w:szCs w:val="24"/>
        </w:rPr>
        <w:t>第十条违约责任</w:t>
      </w:r>
    </w:p>
    <w:p w:rsidR="00BE63F6" w:rsidRDefault="00277AF9" w:rsidP="008B0098">
      <w:pPr>
        <w:spacing w:line="480" w:lineRule="exact"/>
        <w:ind w:firstLineChars="200" w:firstLine="446"/>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BE63F6" w:rsidRDefault="00277AF9" w:rsidP="008B0098">
      <w:pPr>
        <w:spacing w:line="480" w:lineRule="exact"/>
        <w:ind w:firstLineChars="200" w:firstLine="446"/>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BE63F6" w:rsidRDefault="00277AF9" w:rsidP="008B0098">
      <w:pPr>
        <w:spacing w:line="480" w:lineRule="exact"/>
        <w:ind w:firstLineChars="200" w:firstLine="446"/>
        <w:rPr>
          <w:sz w:val="24"/>
          <w:szCs w:val="24"/>
        </w:rPr>
      </w:pPr>
      <w:r>
        <w:rPr>
          <w:rFonts w:hAnsiTheme="minorEastAsia"/>
          <w:sz w:val="24"/>
          <w:szCs w:val="24"/>
        </w:rPr>
        <w:t>（三）乙方违反本合同第六条约定，擅自提高收费标准的，甲方有权要求乙方清</w:t>
      </w:r>
      <w:r>
        <w:rPr>
          <w:rFonts w:hAnsiTheme="minorEastAsia"/>
          <w:sz w:val="24"/>
          <w:szCs w:val="24"/>
        </w:rPr>
        <w:lastRenderedPageBreak/>
        <w:t>退；造成甲方经济损失的，乙方应当给予甲方经济赔偿。</w:t>
      </w:r>
    </w:p>
    <w:p w:rsidR="00BE63F6" w:rsidRDefault="00277AF9" w:rsidP="008B0098">
      <w:pPr>
        <w:spacing w:line="480" w:lineRule="exact"/>
        <w:ind w:firstLineChars="200" w:firstLine="446"/>
        <w:rPr>
          <w:sz w:val="24"/>
          <w:szCs w:val="24"/>
        </w:rPr>
      </w:pPr>
      <w:r>
        <w:rPr>
          <w:rFonts w:hAnsiTheme="minorEastAsia"/>
          <w:sz w:val="24"/>
          <w:szCs w:val="24"/>
        </w:rPr>
        <w:t>（四）合同期满，乙方未按规定时间向甲方办理移交事项，乙方向甲方支付违约金元。</w:t>
      </w:r>
    </w:p>
    <w:p w:rsidR="00BE63F6" w:rsidRDefault="00277AF9" w:rsidP="008B0098">
      <w:pPr>
        <w:spacing w:line="480" w:lineRule="exact"/>
        <w:ind w:firstLineChars="200" w:firstLine="446"/>
        <w:rPr>
          <w:sz w:val="24"/>
          <w:szCs w:val="24"/>
        </w:rPr>
      </w:pPr>
      <w:r>
        <w:rPr>
          <w:rFonts w:hAnsiTheme="minorEastAsia"/>
          <w:sz w:val="24"/>
          <w:szCs w:val="24"/>
        </w:rPr>
        <w:t>（五）若采购人部分人员拒绝、阻碍乙方对物业共用部位、共用设施设备进行维修、养护，造成损失的，甲方应当承担赔偿责任。</w:t>
      </w:r>
    </w:p>
    <w:p w:rsidR="00BE63F6" w:rsidRDefault="00277AF9" w:rsidP="008B0098">
      <w:pPr>
        <w:spacing w:line="480" w:lineRule="exact"/>
        <w:ind w:firstLineChars="200" w:firstLine="446"/>
        <w:rPr>
          <w:sz w:val="24"/>
          <w:szCs w:val="24"/>
        </w:rPr>
      </w:pPr>
      <w:r>
        <w:rPr>
          <w:rFonts w:hAnsiTheme="minorEastAsia"/>
          <w:sz w:val="24"/>
          <w:szCs w:val="24"/>
        </w:rPr>
        <w:t>（六）甲、乙任何一方无正当理由提前终止合同的，应当向对方支付元的违约金；违约方还应当承担超过违约金部分的经济损失。</w:t>
      </w:r>
    </w:p>
    <w:p w:rsidR="00BE63F6" w:rsidRDefault="00277AF9" w:rsidP="008B0098">
      <w:pPr>
        <w:spacing w:line="480" w:lineRule="exact"/>
        <w:ind w:firstLineChars="200" w:firstLine="446"/>
        <w:rPr>
          <w:sz w:val="24"/>
          <w:szCs w:val="24"/>
        </w:rPr>
      </w:pPr>
      <w:r>
        <w:rPr>
          <w:rFonts w:hAnsiTheme="minorEastAsia"/>
          <w:sz w:val="24"/>
          <w:szCs w:val="24"/>
        </w:rPr>
        <w:t>（七）其他：</w:t>
      </w:r>
    </w:p>
    <w:p w:rsidR="00BE63F6" w:rsidRDefault="00BE63F6" w:rsidP="008B0098">
      <w:pPr>
        <w:spacing w:line="480" w:lineRule="exact"/>
        <w:ind w:firstLineChars="200" w:firstLine="446"/>
        <w:rPr>
          <w:sz w:val="24"/>
          <w:szCs w:val="24"/>
        </w:rPr>
      </w:pPr>
    </w:p>
    <w:p w:rsidR="00BE63F6" w:rsidRDefault="00277AF9" w:rsidP="008B0098">
      <w:pPr>
        <w:spacing w:line="480" w:lineRule="exact"/>
        <w:ind w:firstLineChars="200" w:firstLine="446"/>
        <w:rPr>
          <w:sz w:val="24"/>
          <w:szCs w:val="24"/>
        </w:rPr>
      </w:pPr>
      <w:r>
        <w:rPr>
          <w:rFonts w:hAnsiTheme="minorEastAsia"/>
          <w:sz w:val="24"/>
          <w:szCs w:val="24"/>
        </w:rPr>
        <w:t>第十一条质量纠纷的约定</w:t>
      </w:r>
    </w:p>
    <w:p w:rsidR="00BE63F6" w:rsidRDefault="00277AF9" w:rsidP="008B0098">
      <w:pPr>
        <w:spacing w:line="480" w:lineRule="exact"/>
        <w:ind w:firstLineChars="200" w:firstLine="446"/>
        <w:rPr>
          <w:sz w:val="24"/>
          <w:szCs w:val="24"/>
        </w:rPr>
      </w:pPr>
      <w:r>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BE63F6" w:rsidRDefault="00277AF9" w:rsidP="008B0098">
      <w:pPr>
        <w:spacing w:line="480" w:lineRule="exact"/>
        <w:ind w:firstLineChars="200" w:firstLine="446"/>
        <w:rPr>
          <w:sz w:val="24"/>
          <w:szCs w:val="24"/>
        </w:rPr>
      </w:pPr>
      <w:r>
        <w:rPr>
          <w:rFonts w:hAnsiTheme="minorEastAsia"/>
          <w:sz w:val="24"/>
          <w:szCs w:val="24"/>
        </w:rPr>
        <w:t>第十二条不可抗力的约定</w:t>
      </w:r>
    </w:p>
    <w:p w:rsidR="00BE63F6" w:rsidRDefault="00277AF9" w:rsidP="008B0098">
      <w:pPr>
        <w:spacing w:line="480" w:lineRule="exact"/>
        <w:ind w:firstLineChars="200" w:firstLine="446"/>
        <w:rPr>
          <w:sz w:val="24"/>
          <w:szCs w:val="24"/>
        </w:rPr>
      </w:pPr>
      <w:r>
        <w:rPr>
          <w:rFonts w:hAnsiTheme="minorEastAsia"/>
          <w:sz w:val="24"/>
          <w:szCs w:val="24"/>
        </w:rPr>
        <w:t>本合同执行期间，如遇不可抗力，致使合同无法履行时，双方应当按有关法律规定及时协商处理。</w:t>
      </w:r>
    </w:p>
    <w:p w:rsidR="00BE63F6" w:rsidRDefault="00277AF9" w:rsidP="008B0098">
      <w:pPr>
        <w:spacing w:line="480" w:lineRule="exact"/>
        <w:ind w:firstLineChars="200" w:firstLine="446"/>
        <w:rPr>
          <w:sz w:val="24"/>
          <w:szCs w:val="24"/>
        </w:rPr>
      </w:pPr>
      <w:r>
        <w:rPr>
          <w:rFonts w:hAnsiTheme="minorEastAsia"/>
          <w:sz w:val="24"/>
          <w:szCs w:val="24"/>
        </w:rPr>
        <w:t>第十三条免责条款</w:t>
      </w:r>
    </w:p>
    <w:p w:rsidR="00BE63F6" w:rsidRDefault="00277AF9" w:rsidP="008B0098">
      <w:pPr>
        <w:spacing w:line="480" w:lineRule="exact"/>
        <w:ind w:firstLineChars="200" w:firstLine="446"/>
        <w:rPr>
          <w:sz w:val="24"/>
          <w:szCs w:val="24"/>
        </w:rPr>
      </w:pPr>
      <w:r>
        <w:rPr>
          <w:rFonts w:hAnsiTheme="minorEastAsia"/>
          <w:sz w:val="24"/>
          <w:szCs w:val="24"/>
        </w:rPr>
        <w:t>以下情况乙方不承担责任：</w:t>
      </w:r>
    </w:p>
    <w:p w:rsidR="00BE63F6" w:rsidRDefault="00277AF9" w:rsidP="008B0098">
      <w:pPr>
        <w:spacing w:line="480" w:lineRule="exact"/>
        <w:ind w:firstLineChars="200" w:firstLine="446"/>
        <w:rPr>
          <w:sz w:val="24"/>
          <w:szCs w:val="24"/>
        </w:rPr>
      </w:pPr>
      <w:r>
        <w:rPr>
          <w:sz w:val="24"/>
          <w:szCs w:val="24"/>
        </w:rPr>
        <w:t>1</w:t>
      </w:r>
      <w:r>
        <w:rPr>
          <w:rFonts w:hAnsiTheme="minorEastAsia"/>
          <w:sz w:val="24"/>
          <w:szCs w:val="24"/>
        </w:rPr>
        <w:t>、乙方已履行本合同约定义务，但因物业本身固有瑕疵造成损失的；</w:t>
      </w:r>
    </w:p>
    <w:p w:rsidR="00BE63F6" w:rsidRDefault="00277AF9" w:rsidP="008B0098">
      <w:pPr>
        <w:spacing w:line="480" w:lineRule="exact"/>
        <w:ind w:firstLineChars="200" w:firstLine="446"/>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rsidR="00BE63F6" w:rsidRDefault="00277AF9" w:rsidP="008B0098">
      <w:pPr>
        <w:spacing w:line="480" w:lineRule="exact"/>
        <w:ind w:firstLineChars="200" w:firstLine="446"/>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rsidR="00BE63F6" w:rsidRDefault="00277AF9" w:rsidP="008B0098">
      <w:pPr>
        <w:spacing w:line="480" w:lineRule="exact"/>
        <w:ind w:firstLineChars="200" w:firstLine="446"/>
        <w:rPr>
          <w:sz w:val="24"/>
          <w:szCs w:val="24"/>
        </w:rPr>
      </w:pPr>
      <w:r>
        <w:rPr>
          <w:rFonts w:hAnsiTheme="minorEastAsia"/>
          <w:sz w:val="24"/>
          <w:szCs w:val="24"/>
        </w:rPr>
        <w:t>第十四条合同的解除</w:t>
      </w:r>
    </w:p>
    <w:p w:rsidR="00BE63F6" w:rsidRDefault="00277AF9" w:rsidP="008B0098">
      <w:pPr>
        <w:spacing w:line="480" w:lineRule="exact"/>
        <w:ind w:firstLineChars="200" w:firstLine="446"/>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rsidR="00BE63F6" w:rsidRDefault="00277AF9" w:rsidP="008B0098">
      <w:pPr>
        <w:spacing w:line="480" w:lineRule="exact"/>
        <w:ind w:firstLineChars="200" w:firstLine="446"/>
        <w:rPr>
          <w:sz w:val="24"/>
          <w:szCs w:val="24"/>
        </w:rPr>
      </w:pPr>
      <w:r>
        <w:rPr>
          <w:rFonts w:hAnsiTheme="minorEastAsia"/>
          <w:sz w:val="24"/>
          <w:szCs w:val="24"/>
        </w:rPr>
        <w:t>合同解除后，按照有关规定办理相关交接手续。</w:t>
      </w:r>
    </w:p>
    <w:p w:rsidR="00BE63F6" w:rsidRDefault="00277AF9" w:rsidP="008B0098">
      <w:pPr>
        <w:spacing w:line="480" w:lineRule="exact"/>
        <w:ind w:firstLineChars="200" w:firstLine="446"/>
        <w:rPr>
          <w:sz w:val="24"/>
          <w:szCs w:val="24"/>
        </w:rPr>
      </w:pPr>
      <w:r>
        <w:rPr>
          <w:rFonts w:hAnsiTheme="minorEastAsia"/>
          <w:sz w:val="24"/>
          <w:szCs w:val="24"/>
        </w:rPr>
        <w:t>第十五条争议处理</w:t>
      </w:r>
    </w:p>
    <w:p w:rsidR="00BE63F6" w:rsidRDefault="00277AF9" w:rsidP="008B0098">
      <w:pPr>
        <w:spacing w:line="480" w:lineRule="exact"/>
        <w:ind w:firstLineChars="200" w:firstLine="446"/>
        <w:rPr>
          <w:sz w:val="24"/>
          <w:szCs w:val="24"/>
        </w:rPr>
      </w:pPr>
      <w:r>
        <w:rPr>
          <w:rFonts w:hAnsiTheme="minorEastAsia"/>
          <w:sz w:val="24"/>
          <w:szCs w:val="24"/>
        </w:rPr>
        <w:t>由于甲、乙双方在履行本合同过程中出现问题，由甲、乙双方直接交涉解决，包</w:t>
      </w:r>
      <w:r>
        <w:rPr>
          <w:rFonts w:hAnsiTheme="minorEastAsia"/>
          <w:sz w:val="24"/>
          <w:szCs w:val="24"/>
        </w:rPr>
        <w:lastRenderedPageBreak/>
        <w:t>括采用诉诸法律的手段。</w:t>
      </w:r>
    </w:p>
    <w:p w:rsidR="00BE63F6" w:rsidRDefault="00277AF9" w:rsidP="008B0098">
      <w:pPr>
        <w:spacing w:line="480" w:lineRule="exact"/>
        <w:ind w:firstLineChars="200" w:firstLine="446"/>
        <w:rPr>
          <w:sz w:val="24"/>
          <w:szCs w:val="24"/>
        </w:rPr>
      </w:pPr>
      <w:r>
        <w:rPr>
          <w:rFonts w:hAnsiTheme="minorEastAsia"/>
          <w:color w:val="000000"/>
          <w:sz w:val="24"/>
          <w:szCs w:val="24"/>
        </w:rPr>
        <w:t>本合同未作明示约定，而又有相关法律、法规规定的，从其规定。本合同发生争议产生的诉讼，由合同履行所在地人民法院管辖。</w:t>
      </w:r>
    </w:p>
    <w:p w:rsidR="00BE63F6" w:rsidRDefault="00277AF9" w:rsidP="008B0098">
      <w:pPr>
        <w:spacing w:line="480" w:lineRule="exact"/>
        <w:ind w:firstLineChars="200" w:firstLine="446"/>
        <w:rPr>
          <w:sz w:val="24"/>
          <w:szCs w:val="24"/>
        </w:rPr>
      </w:pPr>
      <w:r>
        <w:rPr>
          <w:rFonts w:hAnsiTheme="minorEastAsia"/>
          <w:sz w:val="24"/>
          <w:szCs w:val="24"/>
        </w:rPr>
        <w:t>第十六条合同附件</w:t>
      </w:r>
    </w:p>
    <w:p w:rsidR="00BE63F6" w:rsidRDefault="00277AF9" w:rsidP="008B0098">
      <w:pPr>
        <w:spacing w:line="480" w:lineRule="exact"/>
        <w:ind w:firstLineChars="200" w:firstLine="446"/>
        <w:rPr>
          <w:sz w:val="24"/>
          <w:szCs w:val="24"/>
        </w:rPr>
      </w:pPr>
      <w:r>
        <w:rPr>
          <w:rFonts w:hAnsiTheme="minorEastAsia"/>
          <w:sz w:val="24"/>
          <w:szCs w:val="24"/>
        </w:rPr>
        <w:t>有关涉及本合同乙方向天津市</w:t>
      </w:r>
      <w:r>
        <w:rPr>
          <w:rFonts w:hAnsiTheme="minorEastAsia" w:hint="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rsidR="00BE63F6" w:rsidRDefault="00277AF9" w:rsidP="008B0098">
      <w:pPr>
        <w:spacing w:line="480" w:lineRule="exact"/>
        <w:ind w:firstLineChars="200" w:firstLine="446"/>
        <w:rPr>
          <w:sz w:val="24"/>
          <w:szCs w:val="24"/>
        </w:rPr>
      </w:pPr>
      <w:r>
        <w:rPr>
          <w:rFonts w:hAnsiTheme="minorEastAsia"/>
          <w:sz w:val="24"/>
          <w:szCs w:val="24"/>
        </w:rPr>
        <w:t>本合同及其附件和合同特殊条款中未规定的事宜，均遵照国家和本市有关法律、法规和规章执行。</w:t>
      </w:r>
    </w:p>
    <w:p w:rsidR="00BE63F6" w:rsidRDefault="00277AF9" w:rsidP="008B0098">
      <w:pPr>
        <w:spacing w:line="480" w:lineRule="exact"/>
        <w:ind w:firstLineChars="200" w:firstLine="446"/>
        <w:rPr>
          <w:sz w:val="24"/>
          <w:szCs w:val="24"/>
        </w:rPr>
      </w:pPr>
      <w:r>
        <w:rPr>
          <w:rFonts w:hAnsiTheme="minorEastAsia"/>
          <w:sz w:val="24"/>
          <w:szCs w:val="24"/>
        </w:rPr>
        <w:t>第十七条合同生效</w:t>
      </w:r>
    </w:p>
    <w:p w:rsidR="00BE63F6" w:rsidRDefault="00277AF9" w:rsidP="008B0098">
      <w:pPr>
        <w:spacing w:line="480" w:lineRule="exact"/>
        <w:ind w:firstLineChars="200" w:firstLine="446"/>
        <w:rPr>
          <w:sz w:val="24"/>
          <w:szCs w:val="24"/>
        </w:rPr>
      </w:pPr>
      <w:r>
        <w:rPr>
          <w:rFonts w:hAnsiTheme="minorEastAsia"/>
          <w:sz w:val="24"/>
          <w:szCs w:val="24"/>
        </w:rPr>
        <w:t>本合同一式份，甲方持份，</w:t>
      </w:r>
      <w:r>
        <w:rPr>
          <w:rFonts w:hAnsiTheme="minorEastAsia" w:hint="eastAsia"/>
          <w:sz w:val="24"/>
          <w:szCs w:val="24"/>
        </w:rPr>
        <w:t>乙</w:t>
      </w:r>
      <w:r>
        <w:rPr>
          <w:rFonts w:hAnsiTheme="minorEastAsia"/>
          <w:sz w:val="24"/>
          <w:szCs w:val="24"/>
        </w:rPr>
        <w:t>方持份，均具同等效力，签字盖章后生效。</w:t>
      </w:r>
    </w:p>
    <w:p w:rsidR="00BE63F6" w:rsidRDefault="00BE63F6" w:rsidP="008B0098">
      <w:pPr>
        <w:spacing w:line="480" w:lineRule="exact"/>
        <w:ind w:firstLineChars="200" w:firstLine="446"/>
        <w:rPr>
          <w:sz w:val="24"/>
          <w:szCs w:val="24"/>
        </w:rPr>
      </w:pPr>
    </w:p>
    <w:p w:rsidR="00BE63F6" w:rsidRDefault="00277AF9" w:rsidP="008B0098">
      <w:pPr>
        <w:tabs>
          <w:tab w:val="left" w:pos="360"/>
        </w:tabs>
        <w:spacing w:line="516" w:lineRule="exact"/>
        <w:ind w:firstLineChars="200" w:firstLine="446"/>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rsidR="00BE63F6" w:rsidRDefault="00277AF9" w:rsidP="008B0098">
      <w:pPr>
        <w:tabs>
          <w:tab w:val="left" w:pos="0"/>
          <w:tab w:val="left" w:pos="315"/>
        </w:tabs>
        <w:spacing w:line="516" w:lineRule="exact"/>
        <w:ind w:firstLineChars="200" w:firstLine="446"/>
        <w:rPr>
          <w:color w:val="000000"/>
          <w:sz w:val="24"/>
          <w:szCs w:val="24"/>
        </w:rPr>
      </w:pPr>
      <w:r>
        <w:rPr>
          <w:rFonts w:hAnsiTheme="minorEastAsia"/>
          <w:color w:val="000000"/>
          <w:sz w:val="24"/>
          <w:szCs w:val="24"/>
        </w:rPr>
        <w:t>地址：地址：</w:t>
      </w:r>
    </w:p>
    <w:p w:rsidR="00BE63F6" w:rsidRDefault="00277AF9" w:rsidP="008B0098">
      <w:pPr>
        <w:tabs>
          <w:tab w:val="left" w:pos="0"/>
          <w:tab w:val="left" w:pos="315"/>
        </w:tabs>
        <w:spacing w:line="516" w:lineRule="exact"/>
        <w:ind w:firstLineChars="200" w:firstLine="446"/>
        <w:rPr>
          <w:color w:val="000000"/>
          <w:sz w:val="24"/>
          <w:szCs w:val="24"/>
        </w:rPr>
      </w:pPr>
      <w:r>
        <w:rPr>
          <w:rFonts w:hAnsiTheme="minorEastAsia"/>
          <w:color w:val="000000"/>
          <w:sz w:val="24"/>
          <w:szCs w:val="24"/>
        </w:rPr>
        <w:t>法定代表人：法定代表人：</w:t>
      </w:r>
    </w:p>
    <w:p w:rsidR="00BE63F6" w:rsidRDefault="00277AF9" w:rsidP="008B0098">
      <w:pPr>
        <w:tabs>
          <w:tab w:val="left" w:pos="360"/>
        </w:tabs>
        <w:spacing w:line="516" w:lineRule="exact"/>
        <w:ind w:firstLineChars="200" w:firstLine="446"/>
        <w:rPr>
          <w:color w:val="000000"/>
          <w:sz w:val="24"/>
          <w:szCs w:val="24"/>
        </w:rPr>
      </w:pPr>
      <w:r>
        <w:rPr>
          <w:rFonts w:hAnsiTheme="minorEastAsia"/>
          <w:color w:val="000000"/>
          <w:sz w:val="24"/>
          <w:szCs w:val="24"/>
        </w:rPr>
        <w:t>委托代理人：委托代理人：</w:t>
      </w:r>
    </w:p>
    <w:p w:rsidR="00BE63F6" w:rsidRDefault="00277AF9" w:rsidP="008B0098">
      <w:pPr>
        <w:tabs>
          <w:tab w:val="left" w:pos="360"/>
        </w:tabs>
        <w:spacing w:line="516" w:lineRule="exact"/>
        <w:ind w:firstLineChars="200" w:firstLine="446"/>
        <w:rPr>
          <w:color w:val="000000"/>
          <w:sz w:val="24"/>
          <w:szCs w:val="24"/>
        </w:rPr>
      </w:pPr>
      <w:r>
        <w:rPr>
          <w:rFonts w:hAnsiTheme="minorEastAsia"/>
          <w:color w:val="000000"/>
          <w:sz w:val="24"/>
          <w:szCs w:val="24"/>
        </w:rPr>
        <w:t>电话：电话：</w:t>
      </w:r>
    </w:p>
    <w:p w:rsidR="00BE63F6" w:rsidRDefault="00277AF9" w:rsidP="008B0098">
      <w:pPr>
        <w:tabs>
          <w:tab w:val="left" w:pos="360"/>
        </w:tabs>
        <w:spacing w:line="516" w:lineRule="exact"/>
        <w:ind w:firstLineChars="200" w:firstLine="446"/>
        <w:rPr>
          <w:color w:val="000000"/>
          <w:sz w:val="24"/>
          <w:szCs w:val="24"/>
        </w:rPr>
      </w:pPr>
      <w:r>
        <w:rPr>
          <w:rFonts w:hAnsiTheme="minorEastAsia"/>
          <w:color w:val="000000"/>
          <w:sz w:val="24"/>
          <w:szCs w:val="24"/>
        </w:rPr>
        <w:t>时间：年月日</w:t>
      </w:r>
    </w:p>
    <w:p w:rsidR="00BE63F6" w:rsidRDefault="00BE63F6">
      <w:pPr>
        <w:jc w:val="center"/>
        <w:rPr>
          <w:sz w:val="24"/>
          <w:szCs w:val="24"/>
        </w:rPr>
      </w:pPr>
    </w:p>
    <w:p w:rsidR="00BE63F6" w:rsidRDefault="00BE63F6">
      <w:pPr>
        <w:jc w:val="center"/>
        <w:rPr>
          <w:sz w:val="24"/>
          <w:szCs w:val="24"/>
        </w:rPr>
      </w:pPr>
    </w:p>
    <w:p w:rsidR="00BE63F6" w:rsidRDefault="00277AF9">
      <w:pPr>
        <w:widowControl/>
        <w:jc w:val="left"/>
        <w:rPr>
          <w:rFonts w:hAnsiTheme="minorEastAsia"/>
          <w:b/>
          <w:bCs/>
          <w:sz w:val="24"/>
          <w:szCs w:val="24"/>
        </w:rPr>
      </w:pPr>
      <w:r>
        <w:rPr>
          <w:rFonts w:hAnsiTheme="minorEastAsia"/>
          <w:b/>
          <w:bCs/>
          <w:sz w:val="24"/>
          <w:szCs w:val="24"/>
        </w:rPr>
        <w:br w:type="page"/>
      </w:r>
    </w:p>
    <w:p w:rsidR="00BE63F6" w:rsidRDefault="00277AF9">
      <w:pPr>
        <w:widowControl/>
        <w:jc w:val="center"/>
        <w:rPr>
          <w:b/>
          <w:bCs/>
          <w:sz w:val="24"/>
          <w:szCs w:val="24"/>
        </w:rPr>
      </w:pPr>
      <w:r>
        <w:rPr>
          <w:rFonts w:hAnsiTheme="minorEastAsia"/>
          <w:b/>
          <w:bCs/>
          <w:sz w:val="24"/>
          <w:szCs w:val="24"/>
        </w:rPr>
        <w:lastRenderedPageBreak/>
        <w:t>合同特殊条款</w:t>
      </w:r>
    </w:p>
    <w:p w:rsidR="00BE63F6" w:rsidRDefault="00BE63F6" w:rsidP="008B0098">
      <w:pPr>
        <w:tabs>
          <w:tab w:val="left" w:pos="360"/>
        </w:tabs>
        <w:spacing w:line="520" w:lineRule="exact"/>
        <w:ind w:firstLineChars="171" w:firstLine="382"/>
        <w:rPr>
          <w:color w:val="000000"/>
          <w:sz w:val="24"/>
          <w:szCs w:val="24"/>
        </w:rPr>
      </w:pPr>
    </w:p>
    <w:p w:rsidR="00BE63F6" w:rsidRDefault="00277AF9" w:rsidP="008B0098">
      <w:pPr>
        <w:tabs>
          <w:tab w:val="left" w:pos="360"/>
        </w:tabs>
        <w:spacing w:line="520" w:lineRule="exact"/>
        <w:ind w:firstLineChars="171" w:firstLine="382"/>
        <w:rPr>
          <w:color w:val="000000"/>
          <w:sz w:val="24"/>
          <w:szCs w:val="24"/>
        </w:rPr>
      </w:pPr>
      <w:r>
        <w:rPr>
          <w:rFonts w:hAnsiTheme="minorEastAsia"/>
          <w:color w:val="000000"/>
          <w:sz w:val="24"/>
          <w:szCs w:val="24"/>
        </w:rPr>
        <w:t>合同特殊条款是合同一般条款的补充和修改。如果两者之间有抵触，应以特殊条款为准。</w:t>
      </w:r>
    </w:p>
    <w:p w:rsidR="00BE63F6" w:rsidRDefault="00277AF9" w:rsidP="008B0098">
      <w:pPr>
        <w:tabs>
          <w:tab w:val="left" w:pos="360"/>
        </w:tabs>
        <w:spacing w:line="520" w:lineRule="exact"/>
        <w:ind w:firstLineChars="171" w:firstLine="382"/>
        <w:rPr>
          <w:color w:val="000000"/>
          <w:sz w:val="24"/>
          <w:szCs w:val="24"/>
        </w:rPr>
      </w:pPr>
      <w:r>
        <w:rPr>
          <w:rFonts w:hAnsiTheme="minorEastAsia"/>
          <w:color w:val="000000"/>
          <w:sz w:val="24"/>
          <w:szCs w:val="24"/>
        </w:rPr>
        <w:t>合同特殊条款由甲、乙双方根据采购项目的具体情况协商拟订。</w:t>
      </w:r>
    </w:p>
    <w:p w:rsidR="00BE63F6" w:rsidRDefault="00BE63F6">
      <w:pPr>
        <w:autoSpaceDN w:val="0"/>
        <w:spacing w:line="360" w:lineRule="auto"/>
        <w:rPr>
          <w:b/>
          <w:bCs/>
        </w:rPr>
      </w:pPr>
    </w:p>
    <w:p w:rsidR="00BE63F6" w:rsidRDefault="00BE63F6">
      <w:pPr>
        <w:autoSpaceDN w:val="0"/>
        <w:spacing w:line="360" w:lineRule="auto"/>
        <w:rPr>
          <w:b/>
          <w:bCs/>
        </w:rPr>
      </w:pPr>
    </w:p>
    <w:p w:rsidR="00BE63F6" w:rsidRDefault="00277AF9">
      <w:pPr>
        <w:widowControl/>
        <w:jc w:val="left"/>
        <w:rPr>
          <w:b/>
          <w:bCs/>
        </w:rPr>
      </w:pPr>
      <w:r>
        <w:rPr>
          <w:b/>
          <w:bCs/>
        </w:rPr>
        <w:br w:type="page"/>
      </w:r>
    </w:p>
    <w:p w:rsidR="00BE63F6" w:rsidRDefault="00277AF9">
      <w:pPr>
        <w:pStyle w:val="ac"/>
        <w:rPr>
          <w:rFonts w:ascii="Times New Roman" w:hAnsi="Times New Roman"/>
        </w:rPr>
      </w:pPr>
      <w:r>
        <w:rPr>
          <w:rFonts w:ascii="Times New Roman" w:hAnsiTheme="minorEastAsia"/>
        </w:rPr>
        <w:lastRenderedPageBreak/>
        <w:t>第五部分投标文件格式</w:t>
      </w:r>
    </w:p>
    <w:p w:rsidR="00BE63F6" w:rsidRDefault="00277AF9">
      <w:pPr>
        <w:autoSpaceDN w:val="0"/>
        <w:spacing w:line="360" w:lineRule="auto"/>
        <w:jc w:val="center"/>
        <w:rPr>
          <w:b/>
          <w:bCs/>
          <w:sz w:val="24"/>
        </w:rPr>
      </w:pPr>
      <w:r>
        <w:rPr>
          <w:rFonts w:hAnsiTheme="minorEastAsia"/>
          <w:b/>
          <w:bCs/>
          <w:sz w:val="24"/>
        </w:rPr>
        <w:t>投标文件封面格式</w:t>
      </w:r>
    </w:p>
    <w:p w:rsidR="00BE63F6" w:rsidRDefault="00BE63F6">
      <w:pPr>
        <w:autoSpaceDE w:val="0"/>
        <w:autoSpaceDN w:val="0"/>
        <w:adjustRightInd w:val="0"/>
        <w:spacing w:line="520" w:lineRule="exact"/>
      </w:pPr>
    </w:p>
    <w:p w:rsidR="00BE63F6" w:rsidRDefault="00BE63F6">
      <w:pPr>
        <w:autoSpaceDE w:val="0"/>
        <w:autoSpaceDN w:val="0"/>
        <w:adjustRightInd w:val="0"/>
        <w:spacing w:line="520" w:lineRule="exact"/>
        <w:rPr>
          <w:b/>
          <w:kern w:val="0"/>
          <w:sz w:val="24"/>
        </w:rPr>
      </w:pPr>
    </w:p>
    <w:p w:rsidR="00BE63F6" w:rsidRDefault="00BE63F6">
      <w:pPr>
        <w:autoSpaceDE w:val="0"/>
        <w:autoSpaceDN w:val="0"/>
        <w:adjustRightInd w:val="0"/>
        <w:spacing w:line="520" w:lineRule="exact"/>
        <w:rPr>
          <w:b/>
          <w:kern w:val="0"/>
          <w:sz w:val="24"/>
        </w:rPr>
      </w:pPr>
    </w:p>
    <w:p w:rsidR="00BE63F6" w:rsidRDefault="00BE63F6">
      <w:pPr>
        <w:autoSpaceDE w:val="0"/>
        <w:autoSpaceDN w:val="0"/>
        <w:adjustRightInd w:val="0"/>
        <w:spacing w:line="520" w:lineRule="exact"/>
        <w:rPr>
          <w:b/>
          <w:kern w:val="0"/>
          <w:sz w:val="24"/>
        </w:rPr>
      </w:pPr>
    </w:p>
    <w:p w:rsidR="00BE63F6" w:rsidRDefault="00277AF9">
      <w:pPr>
        <w:autoSpaceDE w:val="0"/>
        <w:autoSpaceDN w:val="0"/>
        <w:adjustRightInd w:val="0"/>
        <w:jc w:val="center"/>
        <w:rPr>
          <w:kern w:val="0"/>
          <w:sz w:val="144"/>
          <w:szCs w:val="144"/>
        </w:rPr>
      </w:pPr>
      <w:r>
        <w:rPr>
          <w:rFonts w:hAnsiTheme="minorEastAsia"/>
          <w:sz w:val="160"/>
          <w:szCs w:val="84"/>
        </w:rPr>
        <w:t>投标文件</w:t>
      </w:r>
    </w:p>
    <w:p w:rsidR="00BE63F6" w:rsidRDefault="00BE63F6">
      <w:pPr>
        <w:autoSpaceDE w:val="0"/>
        <w:autoSpaceDN w:val="0"/>
        <w:adjustRightInd w:val="0"/>
        <w:spacing w:line="520" w:lineRule="exact"/>
        <w:rPr>
          <w:b/>
          <w:kern w:val="0"/>
          <w:sz w:val="36"/>
          <w:szCs w:val="36"/>
        </w:rPr>
      </w:pPr>
    </w:p>
    <w:p w:rsidR="00BE63F6" w:rsidRDefault="00277AF9">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rsidR="00BE63F6" w:rsidRDefault="00277AF9" w:rsidP="008B0098">
      <w:pPr>
        <w:spacing w:beforeLines="30" w:before="85" w:afterLines="70" w:after="199" w:line="540" w:lineRule="exact"/>
        <w:ind w:leftChars="300" w:left="579"/>
        <w:rPr>
          <w:b/>
          <w:sz w:val="34"/>
          <w:szCs w:val="34"/>
        </w:rPr>
      </w:pPr>
      <w:r>
        <w:rPr>
          <w:rFonts w:hAnsiTheme="minorEastAsia"/>
          <w:b/>
          <w:sz w:val="34"/>
          <w:szCs w:val="34"/>
        </w:rPr>
        <w:t>项目编号：</w:t>
      </w:r>
    </w:p>
    <w:p w:rsidR="00BE63F6" w:rsidRDefault="00277AF9" w:rsidP="008B0098">
      <w:pPr>
        <w:spacing w:beforeLines="30" w:before="85" w:afterLines="70" w:after="199" w:line="540" w:lineRule="exact"/>
        <w:ind w:leftChars="300" w:left="2026" w:hangingChars="446" w:hanging="1447"/>
        <w:rPr>
          <w:b/>
          <w:sz w:val="34"/>
          <w:szCs w:val="34"/>
        </w:rPr>
      </w:pPr>
      <w:r>
        <w:rPr>
          <w:rFonts w:hAnsiTheme="minorEastAsia"/>
          <w:b/>
          <w:sz w:val="34"/>
          <w:szCs w:val="34"/>
        </w:rPr>
        <w:t>项目名称：</w:t>
      </w:r>
    </w:p>
    <w:p w:rsidR="00BE63F6" w:rsidRDefault="00277AF9" w:rsidP="008B0098">
      <w:pPr>
        <w:spacing w:beforeLines="30" w:before="85" w:afterLines="70" w:after="199" w:line="540" w:lineRule="exact"/>
        <w:ind w:leftChars="300" w:left="2026" w:hangingChars="446" w:hanging="1447"/>
        <w:rPr>
          <w:b/>
          <w:sz w:val="34"/>
          <w:szCs w:val="34"/>
        </w:rPr>
      </w:pPr>
      <w:r>
        <w:rPr>
          <w:rFonts w:hAnsiTheme="minorEastAsia"/>
          <w:b/>
          <w:sz w:val="34"/>
          <w:szCs w:val="34"/>
        </w:rPr>
        <w:t>投标包号：</w:t>
      </w:r>
    </w:p>
    <w:p w:rsidR="00BE63F6" w:rsidRDefault="00277AF9" w:rsidP="008B0098">
      <w:pPr>
        <w:spacing w:beforeLines="30" w:before="85" w:afterLines="70" w:after="199" w:line="540" w:lineRule="exact"/>
        <w:ind w:leftChars="300" w:left="579"/>
        <w:rPr>
          <w:b/>
          <w:sz w:val="34"/>
          <w:szCs w:val="34"/>
        </w:rPr>
      </w:pPr>
      <w:r>
        <w:rPr>
          <w:rFonts w:hAnsiTheme="minorEastAsia"/>
          <w:b/>
          <w:sz w:val="34"/>
          <w:szCs w:val="34"/>
        </w:rPr>
        <w:t>投标单位名称：</w:t>
      </w:r>
    </w:p>
    <w:p w:rsidR="00BE63F6" w:rsidRDefault="00277AF9" w:rsidP="008B0098">
      <w:pPr>
        <w:spacing w:beforeLines="30" w:before="85" w:afterLines="70" w:after="199" w:line="540" w:lineRule="exact"/>
        <w:ind w:leftChars="300" w:left="579"/>
        <w:rPr>
          <w:b/>
          <w:kern w:val="0"/>
          <w:sz w:val="34"/>
          <w:szCs w:val="34"/>
        </w:rPr>
      </w:pPr>
      <w:r>
        <w:rPr>
          <w:rFonts w:hAnsiTheme="minorEastAsia" w:hint="eastAsia"/>
          <w:b/>
          <w:kern w:val="0"/>
          <w:sz w:val="34"/>
          <w:szCs w:val="34"/>
        </w:rPr>
        <w:t>投标代表人姓名：</w:t>
      </w:r>
    </w:p>
    <w:p w:rsidR="00BE63F6" w:rsidRDefault="00BE63F6" w:rsidP="008B0098">
      <w:pPr>
        <w:tabs>
          <w:tab w:val="left" w:pos="1260"/>
          <w:tab w:val="center" w:pos="4156"/>
        </w:tabs>
        <w:autoSpaceDE w:val="0"/>
        <w:autoSpaceDN w:val="0"/>
        <w:adjustRightInd w:val="0"/>
        <w:spacing w:line="360" w:lineRule="auto"/>
        <w:ind w:firstLineChars="200" w:firstLine="649"/>
        <w:outlineLvl w:val="0"/>
        <w:rPr>
          <w:b/>
          <w:sz w:val="34"/>
          <w:szCs w:val="34"/>
        </w:rPr>
      </w:pPr>
    </w:p>
    <w:p w:rsidR="00BE63F6" w:rsidRDefault="00BE63F6" w:rsidP="008B0098">
      <w:pPr>
        <w:tabs>
          <w:tab w:val="left" w:pos="1260"/>
          <w:tab w:val="center" w:pos="4156"/>
        </w:tabs>
        <w:autoSpaceDE w:val="0"/>
        <w:autoSpaceDN w:val="0"/>
        <w:adjustRightInd w:val="0"/>
        <w:spacing w:line="360" w:lineRule="auto"/>
        <w:ind w:firstLineChars="200" w:firstLine="649"/>
        <w:outlineLvl w:val="0"/>
        <w:rPr>
          <w:b/>
          <w:sz w:val="34"/>
          <w:szCs w:val="34"/>
        </w:rPr>
      </w:pPr>
    </w:p>
    <w:p w:rsidR="00BE63F6" w:rsidRDefault="00BE63F6" w:rsidP="008B0098">
      <w:pPr>
        <w:tabs>
          <w:tab w:val="left" w:pos="1260"/>
          <w:tab w:val="center" w:pos="4156"/>
        </w:tabs>
        <w:autoSpaceDE w:val="0"/>
        <w:autoSpaceDN w:val="0"/>
        <w:adjustRightInd w:val="0"/>
        <w:spacing w:line="360" w:lineRule="auto"/>
        <w:ind w:firstLineChars="200" w:firstLine="649"/>
        <w:outlineLvl w:val="0"/>
        <w:rPr>
          <w:b/>
          <w:sz w:val="34"/>
          <w:szCs w:val="34"/>
        </w:rPr>
      </w:pPr>
    </w:p>
    <w:p w:rsidR="00BE63F6" w:rsidRDefault="00277AF9" w:rsidP="008B0098">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rFonts w:hAnsiTheme="minorEastAsia"/>
          <w:b/>
          <w:sz w:val="34"/>
          <w:szCs w:val="34"/>
        </w:rPr>
        <w:t>投标日期：年月日</w:t>
      </w:r>
    </w:p>
    <w:p w:rsidR="00BE63F6" w:rsidRDefault="00277AF9">
      <w:pPr>
        <w:widowControl/>
        <w:jc w:val="left"/>
        <w:rPr>
          <w:b/>
          <w:sz w:val="24"/>
        </w:rPr>
      </w:pPr>
      <w:r>
        <w:rPr>
          <w:b/>
          <w:sz w:val="24"/>
        </w:rPr>
        <w:br w:type="page"/>
      </w:r>
    </w:p>
    <w:p w:rsidR="00BE63F6" w:rsidRDefault="00277AF9">
      <w:pPr>
        <w:autoSpaceDN w:val="0"/>
        <w:spacing w:line="360" w:lineRule="auto"/>
        <w:jc w:val="center"/>
        <w:rPr>
          <w:b/>
          <w:bCs/>
          <w:sz w:val="24"/>
        </w:rPr>
      </w:pPr>
      <w:r>
        <w:rPr>
          <w:rFonts w:hAnsiTheme="minorEastAsia"/>
          <w:b/>
          <w:bCs/>
          <w:sz w:val="24"/>
        </w:rPr>
        <w:lastRenderedPageBreak/>
        <w:t>投标文件总目录</w:t>
      </w:r>
    </w:p>
    <w:p w:rsidR="00BE63F6" w:rsidRDefault="00277AF9">
      <w:pPr>
        <w:autoSpaceDN w:val="0"/>
        <w:spacing w:line="360" w:lineRule="auto"/>
        <w:jc w:val="center"/>
        <w:rPr>
          <w:b/>
          <w:bCs/>
          <w:sz w:val="24"/>
        </w:rPr>
      </w:pPr>
      <w:r>
        <w:rPr>
          <w:rFonts w:hAnsiTheme="minorEastAsia"/>
          <w:b/>
          <w:bCs/>
          <w:sz w:val="24"/>
        </w:rPr>
        <w:t>（投标人自行编制）</w:t>
      </w:r>
    </w:p>
    <w:p w:rsidR="00BE63F6" w:rsidRDefault="00277AF9">
      <w:pPr>
        <w:widowControl/>
        <w:jc w:val="left"/>
        <w:rPr>
          <w:b/>
          <w:sz w:val="24"/>
        </w:rPr>
      </w:pPr>
      <w:r>
        <w:rPr>
          <w:b/>
          <w:sz w:val="24"/>
        </w:rPr>
        <w:br w:type="page"/>
      </w:r>
    </w:p>
    <w:p w:rsidR="00BE63F6" w:rsidRDefault="00277AF9">
      <w:pPr>
        <w:widowControl/>
        <w:jc w:val="center"/>
        <w:rPr>
          <w:b/>
          <w:sz w:val="24"/>
        </w:rPr>
      </w:pPr>
      <w:r>
        <w:rPr>
          <w:rFonts w:hAnsiTheme="minorEastAsia"/>
          <w:b/>
          <w:sz w:val="24"/>
        </w:rPr>
        <w:lastRenderedPageBreak/>
        <w:t>评分因素及评标标准页码检索</w:t>
      </w:r>
    </w:p>
    <w:p w:rsidR="00BE63F6" w:rsidRDefault="00277AF9">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BE63F6" w:rsidRDefault="00BE63F6">
      <w:pPr>
        <w:widowControl/>
        <w:jc w:val="left"/>
        <w:rPr>
          <w:b/>
          <w:sz w:val="24"/>
        </w:rPr>
      </w:pPr>
    </w:p>
    <w:p w:rsidR="00BE63F6" w:rsidRDefault="00277AF9">
      <w:pPr>
        <w:widowControl/>
        <w:jc w:val="left"/>
        <w:rPr>
          <w:sz w:val="24"/>
        </w:rPr>
      </w:pPr>
      <w:r>
        <w:rPr>
          <w:b/>
          <w:sz w:val="24"/>
        </w:rPr>
        <w:br w:type="page"/>
      </w:r>
      <w:r>
        <w:rPr>
          <w:rFonts w:hAnsiTheme="minorEastAsia"/>
          <w:b/>
          <w:sz w:val="24"/>
        </w:rPr>
        <w:lastRenderedPageBreak/>
        <w:t>附件</w:t>
      </w:r>
      <w:r>
        <w:rPr>
          <w:b/>
          <w:sz w:val="24"/>
        </w:rPr>
        <w:t>1</w:t>
      </w:r>
    </w:p>
    <w:p w:rsidR="00BE63F6" w:rsidRDefault="00277AF9">
      <w:pPr>
        <w:tabs>
          <w:tab w:val="left" w:pos="360"/>
        </w:tabs>
        <w:spacing w:line="560" w:lineRule="exact"/>
        <w:jc w:val="center"/>
        <w:rPr>
          <w:b/>
          <w:sz w:val="24"/>
        </w:rPr>
      </w:pPr>
      <w:r>
        <w:rPr>
          <w:rFonts w:hAnsiTheme="minorEastAsia"/>
          <w:b/>
          <w:sz w:val="24"/>
        </w:rPr>
        <w:t>投标书</w:t>
      </w:r>
    </w:p>
    <w:p w:rsidR="00BE63F6" w:rsidRDefault="00277AF9">
      <w:pPr>
        <w:spacing w:line="560" w:lineRule="exact"/>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BE63F6" w:rsidRDefault="00277AF9" w:rsidP="008B0098">
      <w:pPr>
        <w:spacing w:line="360" w:lineRule="auto"/>
        <w:ind w:firstLineChars="200" w:firstLine="446"/>
        <w:rPr>
          <w:sz w:val="24"/>
        </w:rPr>
      </w:pPr>
      <w:r>
        <w:rPr>
          <w:rFonts w:hAnsiTheme="minorEastAsia"/>
          <w:sz w:val="24"/>
        </w:rPr>
        <w:t>根据贵方为项目（项目编号：）的投标邀请，投标人代表（姓名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rsidR="00BE63F6" w:rsidRDefault="00277AF9" w:rsidP="008B0098">
      <w:pPr>
        <w:spacing w:line="360" w:lineRule="auto"/>
        <w:ind w:firstLineChars="200" w:firstLine="446"/>
        <w:rPr>
          <w:sz w:val="24"/>
        </w:rPr>
      </w:pPr>
      <w:r>
        <w:rPr>
          <w:rFonts w:hAnsiTheme="minorEastAsia"/>
          <w:sz w:val="24"/>
        </w:rPr>
        <w:t>据此函，投标人代表宣布同意如下：</w:t>
      </w:r>
    </w:p>
    <w:p w:rsidR="00BE63F6" w:rsidRDefault="00277AF9" w:rsidP="008B0098">
      <w:pPr>
        <w:spacing w:line="360" w:lineRule="auto"/>
        <w:ind w:firstLineChars="200" w:firstLine="446"/>
        <w:rPr>
          <w:sz w:val="24"/>
        </w:rPr>
      </w:pPr>
      <w:r>
        <w:rPr>
          <w:sz w:val="24"/>
        </w:rPr>
        <w:t xml:space="preserve">1. </w:t>
      </w:r>
      <w:r>
        <w:rPr>
          <w:rFonts w:hAnsiTheme="minorEastAsia"/>
          <w:sz w:val="24"/>
        </w:rPr>
        <w:t>所附投标报价表中规定的应提供服务的投标总价为：</w:t>
      </w:r>
    </w:p>
    <w:p w:rsidR="00BE63F6" w:rsidRDefault="00277AF9" w:rsidP="008B0098">
      <w:pPr>
        <w:spacing w:line="360" w:lineRule="auto"/>
        <w:ind w:firstLineChars="200" w:firstLine="446"/>
        <w:rPr>
          <w:sz w:val="24"/>
        </w:rPr>
      </w:pPr>
      <w:r>
        <w:rPr>
          <w:rFonts w:hAnsiTheme="minorEastAsia"/>
          <w:sz w:val="24"/>
        </w:rPr>
        <w:t>第包，￥元（人民币），大写。</w:t>
      </w:r>
    </w:p>
    <w:p w:rsidR="00BE63F6" w:rsidRDefault="00277AF9" w:rsidP="008B0098">
      <w:pPr>
        <w:spacing w:line="360" w:lineRule="auto"/>
        <w:ind w:firstLineChars="200" w:firstLine="446"/>
        <w:rPr>
          <w:sz w:val="24"/>
        </w:rPr>
      </w:pPr>
      <w:r>
        <w:rPr>
          <w:sz w:val="24"/>
        </w:rPr>
        <w:t>……</w:t>
      </w:r>
    </w:p>
    <w:p w:rsidR="00BE63F6" w:rsidRDefault="00277AF9" w:rsidP="008B0098">
      <w:pPr>
        <w:spacing w:line="360" w:lineRule="auto"/>
        <w:ind w:firstLineChars="200" w:firstLine="446"/>
        <w:rPr>
          <w:sz w:val="24"/>
        </w:rPr>
      </w:pPr>
      <w:r>
        <w:rPr>
          <w:sz w:val="24"/>
        </w:rPr>
        <w:t xml:space="preserve">2. </w:t>
      </w:r>
      <w:r>
        <w:rPr>
          <w:rFonts w:hAnsiTheme="minorEastAsia"/>
          <w:sz w:val="24"/>
        </w:rPr>
        <w:t>我公司将按招标文件的规定履行合同责任和义务。</w:t>
      </w:r>
    </w:p>
    <w:p w:rsidR="00BE63F6" w:rsidRDefault="00277AF9" w:rsidP="008B0098">
      <w:pPr>
        <w:spacing w:line="360" w:lineRule="auto"/>
        <w:ind w:firstLineChars="200" w:firstLine="446"/>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BE63F6" w:rsidRDefault="00277AF9" w:rsidP="008B0098">
      <w:pPr>
        <w:spacing w:line="360" w:lineRule="auto"/>
        <w:ind w:firstLineChars="200" w:firstLine="446"/>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rsidR="00BE63F6" w:rsidRDefault="00277AF9" w:rsidP="008B0098">
      <w:pPr>
        <w:spacing w:line="360" w:lineRule="auto"/>
        <w:ind w:firstLineChars="200" w:firstLine="446"/>
        <w:rPr>
          <w:sz w:val="24"/>
        </w:rPr>
      </w:pPr>
      <w:r>
        <w:rPr>
          <w:sz w:val="24"/>
        </w:rPr>
        <w:t xml:space="preserve">5. </w:t>
      </w:r>
      <w:r>
        <w:rPr>
          <w:rFonts w:hAnsiTheme="minorEastAsia"/>
          <w:sz w:val="24"/>
        </w:rPr>
        <w:t>我公司同意按照招标方要求提供的与投标有关的一切数据或资料，并声明投标文件及所提供的一切资料均真实有效。由于我公司提供资料不实而造成的责任和后果由我公司自行承担。</w:t>
      </w:r>
    </w:p>
    <w:p w:rsidR="00BE63F6" w:rsidRDefault="00277AF9" w:rsidP="008B0098">
      <w:pPr>
        <w:spacing w:line="360" w:lineRule="auto"/>
        <w:ind w:firstLineChars="200" w:firstLine="446"/>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rsidR="00BE63F6" w:rsidRDefault="00277AF9" w:rsidP="008B0098">
      <w:pPr>
        <w:spacing w:line="360" w:lineRule="auto"/>
        <w:ind w:firstLineChars="200" w:firstLine="446"/>
        <w:rPr>
          <w:sz w:val="24"/>
        </w:rPr>
      </w:pPr>
      <w:r>
        <w:rPr>
          <w:sz w:val="24"/>
        </w:rPr>
        <w:t xml:space="preserve">7. </w:t>
      </w:r>
      <w:r>
        <w:rPr>
          <w:rFonts w:hAnsiTheme="minor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BE63F6" w:rsidRDefault="00277AF9" w:rsidP="008B0098">
      <w:pPr>
        <w:spacing w:line="360" w:lineRule="auto"/>
        <w:ind w:firstLineChars="200" w:firstLine="446"/>
        <w:rPr>
          <w:sz w:val="24"/>
        </w:rPr>
      </w:pPr>
      <w:r>
        <w:rPr>
          <w:sz w:val="24"/>
        </w:rPr>
        <w:lastRenderedPageBreak/>
        <w:t xml:space="preserve">8. </w:t>
      </w:r>
      <w:r>
        <w:rPr>
          <w:rFonts w:hAnsiTheme="minorEastAsia"/>
          <w:sz w:val="24"/>
        </w:rPr>
        <w:t>我公司承诺完全符合《政府采购法》、《政府采购法实施条例》等法律法规规定，并随时接受</w:t>
      </w:r>
      <w:r>
        <w:rPr>
          <w:rFonts w:hAnsiTheme="minorEastAsia" w:hint="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rsidR="00BE63F6" w:rsidRDefault="00277AF9" w:rsidP="008B0098">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BE63F6" w:rsidRDefault="00277AF9" w:rsidP="008B0098">
      <w:pPr>
        <w:spacing w:line="360" w:lineRule="auto"/>
        <w:ind w:firstLineChars="200" w:firstLine="446"/>
        <w:rPr>
          <w:sz w:val="24"/>
        </w:rPr>
      </w:pPr>
      <w:r>
        <w:rPr>
          <w:rFonts w:hint="eastAsia"/>
          <w:sz w:val="24"/>
        </w:rPr>
        <w:t>10</w:t>
      </w:r>
      <w:r>
        <w:rPr>
          <w:sz w:val="24"/>
        </w:rPr>
        <w:t xml:space="preserve">. </w:t>
      </w:r>
      <w:r>
        <w:rPr>
          <w:rFonts w:hAnsiTheme="minorEastAsia"/>
          <w:sz w:val="24"/>
        </w:rPr>
        <w:t>我公司若中标，本承诺将成为合同不可分割的一部分，与合同具有同等的法律效力。</w:t>
      </w:r>
    </w:p>
    <w:p w:rsidR="00BE63F6" w:rsidRDefault="00277AF9" w:rsidP="008B0098">
      <w:pPr>
        <w:spacing w:line="360" w:lineRule="auto"/>
        <w:ind w:firstLineChars="200" w:firstLine="446"/>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如违反上述承诺，我公司投标无效且接受相关部门依法作出的处罚，并承担通过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rsidR="00BE63F6" w:rsidRDefault="00277AF9" w:rsidP="008B0098">
      <w:pPr>
        <w:spacing w:line="360" w:lineRule="auto"/>
        <w:ind w:firstLineChars="200" w:firstLine="446"/>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rsidR="00BE63F6" w:rsidRDefault="00BE63F6" w:rsidP="008B0098">
      <w:pPr>
        <w:spacing w:line="360" w:lineRule="auto"/>
        <w:ind w:firstLineChars="200" w:firstLine="446"/>
        <w:rPr>
          <w:sz w:val="24"/>
        </w:rPr>
      </w:pPr>
    </w:p>
    <w:p w:rsidR="00BE63F6" w:rsidRDefault="00277AF9" w:rsidP="008B0098">
      <w:pPr>
        <w:spacing w:line="360" w:lineRule="auto"/>
        <w:ind w:firstLineChars="200" w:firstLine="446"/>
        <w:rPr>
          <w:sz w:val="24"/>
        </w:rPr>
      </w:pPr>
      <w:r>
        <w:rPr>
          <w:rFonts w:hAnsiTheme="minorEastAsia"/>
          <w:sz w:val="24"/>
        </w:rPr>
        <w:t>地址：</w:t>
      </w:r>
    </w:p>
    <w:p w:rsidR="00BE63F6" w:rsidRDefault="00277AF9" w:rsidP="008B0098">
      <w:pPr>
        <w:spacing w:line="360" w:lineRule="auto"/>
        <w:ind w:firstLineChars="200" w:firstLine="446"/>
        <w:rPr>
          <w:sz w:val="24"/>
        </w:rPr>
      </w:pPr>
      <w:r>
        <w:rPr>
          <w:rFonts w:hAnsiTheme="minorEastAsia"/>
          <w:sz w:val="24"/>
        </w:rPr>
        <w:t>邮政编码：</w:t>
      </w:r>
    </w:p>
    <w:p w:rsidR="00BE63F6" w:rsidRDefault="00277AF9" w:rsidP="008B0098">
      <w:pPr>
        <w:spacing w:line="360" w:lineRule="auto"/>
        <w:ind w:firstLineChars="200" w:firstLine="446"/>
        <w:rPr>
          <w:sz w:val="24"/>
        </w:rPr>
      </w:pPr>
      <w:r>
        <w:rPr>
          <w:rFonts w:hAnsiTheme="minorEastAsia"/>
          <w:sz w:val="24"/>
        </w:rPr>
        <w:t>电话：</w:t>
      </w:r>
    </w:p>
    <w:p w:rsidR="00BE63F6" w:rsidRDefault="00277AF9" w:rsidP="008B0098">
      <w:pPr>
        <w:spacing w:line="360" w:lineRule="auto"/>
        <w:ind w:firstLineChars="200" w:firstLine="446"/>
        <w:rPr>
          <w:sz w:val="24"/>
        </w:rPr>
      </w:pPr>
      <w:r>
        <w:rPr>
          <w:rFonts w:hAnsiTheme="minorEastAsia"/>
          <w:sz w:val="24"/>
        </w:rPr>
        <w:t>传真：</w:t>
      </w:r>
    </w:p>
    <w:p w:rsidR="00BE63F6" w:rsidRDefault="00277AF9" w:rsidP="008B0098">
      <w:pPr>
        <w:spacing w:line="360" w:lineRule="auto"/>
        <w:ind w:firstLineChars="1700" w:firstLine="3794"/>
        <w:rPr>
          <w:sz w:val="24"/>
        </w:rPr>
      </w:pPr>
      <w:r>
        <w:rPr>
          <w:rFonts w:hAnsiTheme="minorEastAsia"/>
          <w:sz w:val="24"/>
        </w:rPr>
        <w:t>投标人名称：</w:t>
      </w:r>
    </w:p>
    <w:p w:rsidR="00BE63F6" w:rsidRDefault="00277AF9" w:rsidP="008B0098">
      <w:pPr>
        <w:spacing w:line="360" w:lineRule="auto"/>
        <w:ind w:firstLineChars="1700" w:firstLine="3794"/>
        <w:rPr>
          <w:sz w:val="24"/>
        </w:rPr>
      </w:pPr>
      <w:r>
        <w:rPr>
          <w:rFonts w:hAnsiTheme="minorEastAsia"/>
          <w:sz w:val="24"/>
        </w:rPr>
        <w:t>日期：年月日</w:t>
      </w:r>
    </w:p>
    <w:p w:rsidR="00BE63F6" w:rsidRDefault="00BE63F6">
      <w:pPr>
        <w:spacing w:line="560" w:lineRule="exact"/>
        <w:rPr>
          <w:sz w:val="24"/>
        </w:rPr>
      </w:pPr>
    </w:p>
    <w:p w:rsidR="00BE63F6" w:rsidRDefault="00BE63F6">
      <w:pPr>
        <w:spacing w:line="560" w:lineRule="exact"/>
        <w:rPr>
          <w:sz w:val="24"/>
        </w:rPr>
      </w:pPr>
    </w:p>
    <w:p w:rsidR="00BE63F6" w:rsidRDefault="00BE63F6">
      <w:pPr>
        <w:spacing w:line="560" w:lineRule="exact"/>
        <w:rPr>
          <w:sz w:val="24"/>
        </w:rPr>
      </w:pPr>
    </w:p>
    <w:p w:rsidR="00BE63F6" w:rsidRDefault="00BE63F6">
      <w:pPr>
        <w:spacing w:line="560" w:lineRule="exact"/>
        <w:rPr>
          <w:sz w:val="24"/>
        </w:rPr>
      </w:pPr>
    </w:p>
    <w:p w:rsidR="00BE63F6" w:rsidRDefault="00277AF9">
      <w:pPr>
        <w:widowControl/>
        <w:jc w:val="left"/>
        <w:rPr>
          <w:b/>
          <w:sz w:val="24"/>
        </w:rPr>
      </w:pPr>
      <w:r>
        <w:rPr>
          <w:b/>
          <w:sz w:val="24"/>
        </w:rPr>
        <w:br w:type="page"/>
      </w:r>
    </w:p>
    <w:p w:rsidR="00BE63F6" w:rsidRDefault="00277AF9">
      <w:pPr>
        <w:spacing w:line="460" w:lineRule="exact"/>
        <w:rPr>
          <w:b/>
          <w:sz w:val="24"/>
        </w:rPr>
      </w:pPr>
      <w:r>
        <w:rPr>
          <w:rFonts w:hAnsiTheme="minorEastAsia"/>
          <w:b/>
          <w:sz w:val="24"/>
        </w:rPr>
        <w:lastRenderedPageBreak/>
        <w:t>附件</w:t>
      </w:r>
      <w:r>
        <w:rPr>
          <w:b/>
          <w:sz w:val="24"/>
        </w:rPr>
        <w:t>2</w:t>
      </w:r>
    </w:p>
    <w:p w:rsidR="00BE63F6" w:rsidRDefault="00BE63F6">
      <w:pPr>
        <w:spacing w:line="460" w:lineRule="exact"/>
        <w:rPr>
          <w:b/>
          <w:sz w:val="24"/>
        </w:rPr>
      </w:pPr>
    </w:p>
    <w:p w:rsidR="00BE63F6" w:rsidRDefault="00277AF9">
      <w:pPr>
        <w:ind w:right="84" w:firstLine="420"/>
        <w:jc w:val="center"/>
        <w:rPr>
          <w:b/>
          <w:sz w:val="24"/>
        </w:rPr>
      </w:pPr>
      <w:r>
        <w:rPr>
          <w:rFonts w:hAnsiTheme="minorEastAsia"/>
          <w:b/>
          <w:sz w:val="24"/>
        </w:rPr>
        <w:t>开标一览表</w:t>
      </w:r>
    </w:p>
    <w:p w:rsidR="00BE63F6" w:rsidRDefault="00277AF9">
      <w:pPr>
        <w:spacing w:line="460" w:lineRule="exact"/>
        <w:rPr>
          <w:sz w:val="24"/>
        </w:rPr>
      </w:pPr>
      <w:r>
        <w:rPr>
          <w:rFonts w:hAnsiTheme="minorEastAsia"/>
          <w:sz w:val="24"/>
        </w:rPr>
        <w:t>项目名称：</w:t>
      </w:r>
    </w:p>
    <w:p w:rsidR="00BE63F6" w:rsidRDefault="00277AF9">
      <w:pPr>
        <w:spacing w:line="460" w:lineRule="exact"/>
        <w:rPr>
          <w:sz w:val="24"/>
        </w:rPr>
      </w:pPr>
      <w:r>
        <w:rPr>
          <w:rFonts w:hAnsiTheme="minorEastAsia"/>
          <w:sz w:val="24"/>
        </w:rPr>
        <w:t>项目编号：</w:t>
      </w:r>
    </w:p>
    <w:p w:rsidR="00BE63F6" w:rsidRDefault="00277AF9">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BE63F6">
        <w:trPr>
          <w:jc w:val="center"/>
        </w:trPr>
        <w:tc>
          <w:tcPr>
            <w:tcW w:w="730" w:type="pct"/>
            <w:vAlign w:val="center"/>
          </w:tcPr>
          <w:p w:rsidR="00BE63F6" w:rsidRDefault="00277AF9">
            <w:pPr>
              <w:spacing w:line="460" w:lineRule="exact"/>
              <w:jc w:val="center"/>
              <w:rPr>
                <w:sz w:val="24"/>
              </w:rPr>
            </w:pPr>
            <w:r>
              <w:rPr>
                <w:rFonts w:hAnsiTheme="minorEastAsia"/>
                <w:sz w:val="24"/>
              </w:rPr>
              <w:t>包号</w:t>
            </w:r>
          </w:p>
        </w:tc>
        <w:tc>
          <w:tcPr>
            <w:tcW w:w="1278" w:type="pct"/>
            <w:vAlign w:val="center"/>
          </w:tcPr>
          <w:p w:rsidR="00BE63F6" w:rsidRDefault="00277AF9">
            <w:pPr>
              <w:spacing w:line="460" w:lineRule="exact"/>
              <w:jc w:val="center"/>
              <w:rPr>
                <w:sz w:val="24"/>
              </w:rPr>
            </w:pPr>
            <w:r>
              <w:rPr>
                <w:rFonts w:hAnsiTheme="minorEastAsia"/>
                <w:sz w:val="24"/>
              </w:rPr>
              <w:t>服务名称</w:t>
            </w:r>
          </w:p>
        </w:tc>
        <w:tc>
          <w:tcPr>
            <w:tcW w:w="806" w:type="pct"/>
            <w:vAlign w:val="center"/>
          </w:tcPr>
          <w:p w:rsidR="00BE63F6" w:rsidRDefault="00277AF9">
            <w:pPr>
              <w:spacing w:line="460" w:lineRule="exact"/>
              <w:jc w:val="center"/>
              <w:rPr>
                <w:sz w:val="24"/>
              </w:rPr>
            </w:pPr>
            <w:r>
              <w:rPr>
                <w:rFonts w:hAnsiTheme="minorEastAsia"/>
                <w:sz w:val="24"/>
              </w:rPr>
              <w:t>数量</w:t>
            </w:r>
          </w:p>
        </w:tc>
        <w:tc>
          <w:tcPr>
            <w:tcW w:w="1202" w:type="pct"/>
            <w:vAlign w:val="center"/>
          </w:tcPr>
          <w:p w:rsidR="00BE63F6" w:rsidRDefault="00277AF9">
            <w:pPr>
              <w:spacing w:line="460" w:lineRule="exact"/>
              <w:jc w:val="center"/>
              <w:rPr>
                <w:sz w:val="24"/>
              </w:rPr>
            </w:pPr>
            <w:r>
              <w:rPr>
                <w:rFonts w:hAnsiTheme="minorEastAsia"/>
                <w:sz w:val="24"/>
              </w:rPr>
              <w:t>投标总价</w:t>
            </w:r>
          </w:p>
        </w:tc>
        <w:tc>
          <w:tcPr>
            <w:tcW w:w="984" w:type="pct"/>
            <w:vAlign w:val="center"/>
          </w:tcPr>
          <w:p w:rsidR="00BE63F6" w:rsidRDefault="00277AF9">
            <w:pPr>
              <w:spacing w:line="460" w:lineRule="exact"/>
              <w:jc w:val="center"/>
              <w:rPr>
                <w:sz w:val="24"/>
              </w:rPr>
            </w:pPr>
            <w:r>
              <w:rPr>
                <w:rFonts w:hAnsiTheme="minorEastAsia"/>
                <w:sz w:val="24"/>
              </w:rPr>
              <w:t>备注</w:t>
            </w:r>
          </w:p>
        </w:tc>
      </w:tr>
      <w:tr w:rsidR="00BE63F6">
        <w:trPr>
          <w:jc w:val="center"/>
        </w:trPr>
        <w:tc>
          <w:tcPr>
            <w:tcW w:w="730" w:type="pct"/>
          </w:tcPr>
          <w:p w:rsidR="00BE63F6" w:rsidRDefault="00BE63F6">
            <w:pPr>
              <w:spacing w:line="460" w:lineRule="exact"/>
              <w:rPr>
                <w:sz w:val="24"/>
              </w:rPr>
            </w:pPr>
          </w:p>
        </w:tc>
        <w:tc>
          <w:tcPr>
            <w:tcW w:w="1278" w:type="pct"/>
          </w:tcPr>
          <w:p w:rsidR="00BE63F6" w:rsidRDefault="00BE63F6">
            <w:pPr>
              <w:spacing w:line="460" w:lineRule="exact"/>
              <w:rPr>
                <w:sz w:val="24"/>
              </w:rPr>
            </w:pPr>
          </w:p>
        </w:tc>
        <w:tc>
          <w:tcPr>
            <w:tcW w:w="806" w:type="pct"/>
          </w:tcPr>
          <w:p w:rsidR="00BE63F6" w:rsidRDefault="00BE63F6">
            <w:pPr>
              <w:spacing w:line="460" w:lineRule="exact"/>
              <w:rPr>
                <w:sz w:val="24"/>
              </w:rPr>
            </w:pPr>
          </w:p>
        </w:tc>
        <w:tc>
          <w:tcPr>
            <w:tcW w:w="1202" w:type="pct"/>
          </w:tcPr>
          <w:p w:rsidR="00BE63F6" w:rsidRDefault="00BE63F6">
            <w:pPr>
              <w:spacing w:line="460" w:lineRule="exact"/>
              <w:rPr>
                <w:sz w:val="24"/>
              </w:rPr>
            </w:pPr>
          </w:p>
        </w:tc>
        <w:tc>
          <w:tcPr>
            <w:tcW w:w="984" w:type="pct"/>
          </w:tcPr>
          <w:p w:rsidR="00BE63F6" w:rsidRDefault="00BE63F6">
            <w:pPr>
              <w:spacing w:line="460" w:lineRule="exact"/>
              <w:rPr>
                <w:sz w:val="24"/>
              </w:rPr>
            </w:pPr>
          </w:p>
        </w:tc>
      </w:tr>
      <w:tr w:rsidR="00BE63F6">
        <w:trPr>
          <w:jc w:val="center"/>
        </w:trPr>
        <w:tc>
          <w:tcPr>
            <w:tcW w:w="730" w:type="pct"/>
          </w:tcPr>
          <w:p w:rsidR="00BE63F6" w:rsidRDefault="00BE63F6">
            <w:pPr>
              <w:spacing w:line="460" w:lineRule="exact"/>
              <w:rPr>
                <w:sz w:val="24"/>
              </w:rPr>
            </w:pPr>
          </w:p>
        </w:tc>
        <w:tc>
          <w:tcPr>
            <w:tcW w:w="1278" w:type="pct"/>
          </w:tcPr>
          <w:p w:rsidR="00BE63F6" w:rsidRDefault="00BE63F6">
            <w:pPr>
              <w:spacing w:line="460" w:lineRule="exact"/>
              <w:rPr>
                <w:sz w:val="24"/>
              </w:rPr>
            </w:pPr>
          </w:p>
        </w:tc>
        <w:tc>
          <w:tcPr>
            <w:tcW w:w="806" w:type="pct"/>
          </w:tcPr>
          <w:p w:rsidR="00BE63F6" w:rsidRDefault="00BE63F6">
            <w:pPr>
              <w:spacing w:line="460" w:lineRule="exact"/>
              <w:rPr>
                <w:sz w:val="24"/>
              </w:rPr>
            </w:pPr>
          </w:p>
        </w:tc>
        <w:tc>
          <w:tcPr>
            <w:tcW w:w="1202" w:type="pct"/>
          </w:tcPr>
          <w:p w:rsidR="00BE63F6" w:rsidRDefault="00BE63F6">
            <w:pPr>
              <w:spacing w:line="460" w:lineRule="exact"/>
              <w:rPr>
                <w:sz w:val="24"/>
              </w:rPr>
            </w:pPr>
          </w:p>
        </w:tc>
        <w:tc>
          <w:tcPr>
            <w:tcW w:w="984" w:type="pct"/>
          </w:tcPr>
          <w:p w:rsidR="00BE63F6" w:rsidRDefault="00BE63F6">
            <w:pPr>
              <w:spacing w:line="460" w:lineRule="exact"/>
              <w:rPr>
                <w:sz w:val="24"/>
              </w:rPr>
            </w:pPr>
          </w:p>
        </w:tc>
      </w:tr>
      <w:tr w:rsidR="00BE63F6">
        <w:trPr>
          <w:jc w:val="center"/>
        </w:trPr>
        <w:tc>
          <w:tcPr>
            <w:tcW w:w="730" w:type="pct"/>
          </w:tcPr>
          <w:p w:rsidR="00BE63F6" w:rsidRDefault="00BE63F6">
            <w:pPr>
              <w:spacing w:line="460" w:lineRule="exact"/>
              <w:rPr>
                <w:sz w:val="24"/>
              </w:rPr>
            </w:pPr>
          </w:p>
        </w:tc>
        <w:tc>
          <w:tcPr>
            <w:tcW w:w="1278" w:type="pct"/>
          </w:tcPr>
          <w:p w:rsidR="00BE63F6" w:rsidRDefault="00BE63F6">
            <w:pPr>
              <w:spacing w:line="460" w:lineRule="exact"/>
              <w:rPr>
                <w:sz w:val="24"/>
              </w:rPr>
            </w:pPr>
          </w:p>
        </w:tc>
        <w:tc>
          <w:tcPr>
            <w:tcW w:w="806" w:type="pct"/>
          </w:tcPr>
          <w:p w:rsidR="00BE63F6" w:rsidRDefault="00BE63F6">
            <w:pPr>
              <w:spacing w:line="460" w:lineRule="exact"/>
              <w:rPr>
                <w:sz w:val="24"/>
              </w:rPr>
            </w:pPr>
          </w:p>
        </w:tc>
        <w:tc>
          <w:tcPr>
            <w:tcW w:w="1202" w:type="pct"/>
          </w:tcPr>
          <w:p w:rsidR="00BE63F6" w:rsidRDefault="00BE63F6">
            <w:pPr>
              <w:spacing w:line="460" w:lineRule="exact"/>
              <w:rPr>
                <w:sz w:val="24"/>
              </w:rPr>
            </w:pPr>
          </w:p>
        </w:tc>
        <w:tc>
          <w:tcPr>
            <w:tcW w:w="984" w:type="pct"/>
          </w:tcPr>
          <w:p w:rsidR="00BE63F6" w:rsidRDefault="00BE63F6">
            <w:pPr>
              <w:spacing w:line="460" w:lineRule="exact"/>
              <w:rPr>
                <w:sz w:val="24"/>
              </w:rPr>
            </w:pPr>
          </w:p>
        </w:tc>
      </w:tr>
      <w:tr w:rsidR="00BE63F6">
        <w:trPr>
          <w:jc w:val="center"/>
        </w:trPr>
        <w:tc>
          <w:tcPr>
            <w:tcW w:w="730" w:type="pct"/>
          </w:tcPr>
          <w:p w:rsidR="00BE63F6" w:rsidRDefault="00BE63F6">
            <w:pPr>
              <w:spacing w:line="460" w:lineRule="exact"/>
              <w:rPr>
                <w:sz w:val="24"/>
              </w:rPr>
            </w:pPr>
          </w:p>
        </w:tc>
        <w:tc>
          <w:tcPr>
            <w:tcW w:w="1278" w:type="pct"/>
          </w:tcPr>
          <w:p w:rsidR="00BE63F6" w:rsidRDefault="00BE63F6">
            <w:pPr>
              <w:spacing w:line="460" w:lineRule="exact"/>
              <w:rPr>
                <w:sz w:val="24"/>
              </w:rPr>
            </w:pPr>
          </w:p>
        </w:tc>
        <w:tc>
          <w:tcPr>
            <w:tcW w:w="806" w:type="pct"/>
          </w:tcPr>
          <w:p w:rsidR="00BE63F6" w:rsidRDefault="00BE63F6">
            <w:pPr>
              <w:spacing w:line="460" w:lineRule="exact"/>
              <w:rPr>
                <w:sz w:val="24"/>
              </w:rPr>
            </w:pPr>
          </w:p>
        </w:tc>
        <w:tc>
          <w:tcPr>
            <w:tcW w:w="1202" w:type="pct"/>
          </w:tcPr>
          <w:p w:rsidR="00BE63F6" w:rsidRDefault="00BE63F6">
            <w:pPr>
              <w:spacing w:line="460" w:lineRule="exact"/>
              <w:rPr>
                <w:sz w:val="24"/>
              </w:rPr>
            </w:pPr>
          </w:p>
        </w:tc>
        <w:tc>
          <w:tcPr>
            <w:tcW w:w="984" w:type="pct"/>
          </w:tcPr>
          <w:p w:rsidR="00BE63F6" w:rsidRDefault="00BE63F6">
            <w:pPr>
              <w:spacing w:line="460" w:lineRule="exact"/>
              <w:rPr>
                <w:sz w:val="24"/>
              </w:rPr>
            </w:pPr>
          </w:p>
        </w:tc>
      </w:tr>
      <w:tr w:rsidR="00BE63F6">
        <w:trPr>
          <w:jc w:val="center"/>
        </w:trPr>
        <w:tc>
          <w:tcPr>
            <w:tcW w:w="730" w:type="pct"/>
          </w:tcPr>
          <w:p w:rsidR="00BE63F6" w:rsidRDefault="00BE63F6">
            <w:pPr>
              <w:spacing w:line="460" w:lineRule="exact"/>
              <w:rPr>
                <w:sz w:val="24"/>
              </w:rPr>
            </w:pPr>
          </w:p>
        </w:tc>
        <w:tc>
          <w:tcPr>
            <w:tcW w:w="1278" w:type="pct"/>
          </w:tcPr>
          <w:p w:rsidR="00BE63F6" w:rsidRDefault="00BE63F6">
            <w:pPr>
              <w:spacing w:line="460" w:lineRule="exact"/>
              <w:rPr>
                <w:sz w:val="24"/>
              </w:rPr>
            </w:pPr>
          </w:p>
        </w:tc>
        <w:tc>
          <w:tcPr>
            <w:tcW w:w="806" w:type="pct"/>
          </w:tcPr>
          <w:p w:rsidR="00BE63F6" w:rsidRDefault="00BE63F6">
            <w:pPr>
              <w:spacing w:line="460" w:lineRule="exact"/>
              <w:rPr>
                <w:sz w:val="24"/>
              </w:rPr>
            </w:pPr>
          </w:p>
        </w:tc>
        <w:tc>
          <w:tcPr>
            <w:tcW w:w="1202" w:type="pct"/>
          </w:tcPr>
          <w:p w:rsidR="00BE63F6" w:rsidRDefault="00BE63F6">
            <w:pPr>
              <w:spacing w:line="460" w:lineRule="exact"/>
              <w:rPr>
                <w:sz w:val="24"/>
              </w:rPr>
            </w:pPr>
          </w:p>
        </w:tc>
        <w:tc>
          <w:tcPr>
            <w:tcW w:w="984" w:type="pct"/>
          </w:tcPr>
          <w:p w:rsidR="00BE63F6" w:rsidRDefault="00BE63F6">
            <w:pPr>
              <w:spacing w:line="460" w:lineRule="exact"/>
              <w:rPr>
                <w:sz w:val="24"/>
              </w:rPr>
            </w:pPr>
          </w:p>
        </w:tc>
      </w:tr>
      <w:tr w:rsidR="00BE63F6">
        <w:trPr>
          <w:jc w:val="center"/>
        </w:trPr>
        <w:tc>
          <w:tcPr>
            <w:tcW w:w="730" w:type="pct"/>
          </w:tcPr>
          <w:p w:rsidR="00BE63F6" w:rsidRDefault="00BE63F6">
            <w:pPr>
              <w:spacing w:line="460" w:lineRule="exact"/>
              <w:rPr>
                <w:sz w:val="24"/>
              </w:rPr>
            </w:pPr>
          </w:p>
        </w:tc>
        <w:tc>
          <w:tcPr>
            <w:tcW w:w="1278" w:type="pct"/>
          </w:tcPr>
          <w:p w:rsidR="00BE63F6" w:rsidRDefault="00BE63F6">
            <w:pPr>
              <w:spacing w:line="460" w:lineRule="exact"/>
              <w:rPr>
                <w:sz w:val="24"/>
              </w:rPr>
            </w:pPr>
          </w:p>
        </w:tc>
        <w:tc>
          <w:tcPr>
            <w:tcW w:w="806" w:type="pct"/>
          </w:tcPr>
          <w:p w:rsidR="00BE63F6" w:rsidRDefault="00BE63F6">
            <w:pPr>
              <w:spacing w:line="460" w:lineRule="exact"/>
              <w:rPr>
                <w:sz w:val="24"/>
              </w:rPr>
            </w:pPr>
          </w:p>
        </w:tc>
        <w:tc>
          <w:tcPr>
            <w:tcW w:w="1202" w:type="pct"/>
          </w:tcPr>
          <w:p w:rsidR="00BE63F6" w:rsidRDefault="00BE63F6">
            <w:pPr>
              <w:spacing w:line="460" w:lineRule="exact"/>
              <w:rPr>
                <w:sz w:val="24"/>
              </w:rPr>
            </w:pPr>
          </w:p>
        </w:tc>
        <w:tc>
          <w:tcPr>
            <w:tcW w:w="984" w:type="pct"/>
          </w:tcPr>
          <w:p w:rsidR="00BE63F6" w:rsidRDefault="00BE63F6">
            <w:pPr>
              <w:spacing w:line="460" w:lineRule="exact"/>
              <w:rPr>
                <w:sz w:val="24"/>
              </w:rPr>
            </w:pPr>
          </w:p>
        </w:tc>
      </w:tr>
      <w:tr w:rsidR="00BE63F6">
        <w:trPr>
          <w:jc w:val="center"/>
        </w:trPr>
        <w:tc>
          <w:tcPr>
            <w:tcW w:w="730" w:type="pct"/>
          </w:tcPr>
          <w:p w:rsidR="00BE63F6" w:rsidRDefault="00BE63F6">
            <w:pPr>
              <w:spacing w:line="460" w:lineRule="exact"/>
              <w:rPr>
                <w:sz w:val="24"/>
              </w:rPr>
            </w:pPr>
          </w:p>
        </w:tc>
        <w:tc>
          <w:tcPr>
            <w:tcW w:w="1278" w:type="pct"/>
          </w:tcPr>
          <w:p w:rsidR="00BE63F6" w:rsidRDefault="00BE63F6">
            <w:pPr>
              <w:spacing w:line="460" w:lineRule="exact"/>
              <w:rPr>
                <w:sz w:val="24"/>
              </w:rPr>
            </w:pPr>
          </w:p>
        </w:tc>
        <w:tc>
          <w:tcPr>
            <w:tcW w:w="806" w:type="pct"/>
          </w:tcPr>
          <w:p w:rsidR="00BE63F6" w:rsidRDefault="00BE63F6">
            <w:pPr>
              <w:spacing w:line="460" w:lineRule="exact"/>
              <w:rPr>
                <w:sz w:val="24"/>
              </w:rPr>
            </w:pPr>
          </w:p>
        </w:tc>
        <w:tc>
          <w:tcPr>
            <w:tcW w:w="1202" w:type="pct"/>
          </w:tcPr>
          <w:p w:rsidR="00BE63F6" w:rsidRDefault="00BE63F6">
            <w:pPr>
              <w:spacing w:line="460" w:lineRule="exact"/>
              <w:rPr>
                <w:sz w:val="24"/>
              </w:rPr>
            </w:pPr>
          </w:p>
        </w:tc>
        <w:tc>
          <w:tcPr>
            <w:tcW w:w="984" w:type="pct"/>
          </w:tcPr>
          <w:p w:rsidR="00BE63F6" w:rsidRDefault="00BE63F6">
            <w:pPr>
              <w:spacing w:line="460" w:lineRule="exact"/>
              <w:rPr>
                <w:sz w:val="24"/>
              </w:rPr>
            </w:pPr>
          </w:p>
        </w:tc>
      </w:tr>
      <w:tr w:rsidR="00BE63F6">
        <w:trPr>
          <w:jc w:val="center"/>
        </w:trPr>
        <w:tc>
          <w:tcPr>
            <w:tcW w:w="730" w:type="pct"/>
          </w:tcPr>
          <w:p w:rsidR="00BE63F6" w:rsidRDefault="00BE63F6">
            <w:pPr>
              <w:spacing w:line="460" w:lineRule="exact"/>
              <w:rPr>
                <w:sz w:val="24"/>
              </w:rPr>
            </w:pPr>
          </w:p>
        </w:tc>
        <w:tc>
          <w:tcPr>
            <w:tcW w:w="1278" w:type="pct"/>
          </w:tcPr>
          <w:p w:rsidR="00BE63F6" w:rsidRDefault="00BE63F6">
            <w:pPr>
              <w:spacing w:line="460" w:lineRule="exact"/>
              <w:rPr>
                <w:sz w:val="24"/>
              </w:rPr>
            </w:pPr>
          </w:p>
        </w:tc>
        <w:tc>
          <w:tcPr>
            <w:tcW w:w="806" w:type="pct"/>
          </w:tcPr>
          <w:p w:rsidR="00BE63F6" w:rsidRDefault="00BE63F6">
            <w:pPr>
              <w:spacing w:line="460" w:lineRule="exact"/>
              <w:rPr>
                <w:sz w:val="24"/>
              </w:rPr>
            </w:pPr>
          </w:p>
        </w:tc>
        <w:tc>
          <w:tcPr>
            <w:tcW w:w="1202" w:type="pct"/>
          </w:tcPr>
          <w:p w:rsidR="00BE63F6" w:rsidRDefault="00BE63F6">
            <w:pPr>
              <w:spacing w:line="460" w:lineRule="exact"/>
              <w:rPr>
                <w:sz w:val="24"/>
              </w:rPr>
            </w:pPr>
          </w:p>
        </w:tc>
        <w:tc>
          <w:tcPr>
            <w:tcW w:w="984" w:type="pct"/>
          </w:tcPr>
          <w:p w:rsidR="00BE63F6" w:rsidRDefault="00BE63F6">
            <w:pPr>
              <w:spacing w:line="460" w:lineRule="exact"/>
              <w:rPr>
                <w:sz w:val="24"/>
              </w:rPr>
            </w:pPr>
          </w:p>
        </w:tc>
      </w:tr>
    </w:tbl>
    <w:p w:rsidR="00BE63F6" w:rsidRDefault="00BE63F6">
      <w:pPr>
        <w:spacing w:line="360" w:lineRule="auto"/>
        <w:ind w:right="84" w:firstLine="420"/>
        <w:rPr>
          <w:b/>
          <w:position w:val="-40"/>
          <w:sz w:val="24"/>
        </w:rPr>
      </w:pPr>
    </w:p>
    <w:p w:rsidR="00BE63F6" w:rsidRDefault="00BE63F6">
      <w:pPr>
        <w:spacing w:line="460" w:lineRule="exact"/>
        <w:ind w:left="192"/>
        <w:rPr>
          <w:sz w:val="24"/>
        </w:rPr>
      </w:pPr>
    </w:p>
    <w:p w:rsidR="00BE63F6" w:rsidRDefault="00277AF9" w:rsidP="008B0098">
      <w:pPr>
        <w:spacing w:line="360" w:lineRule="auto"/>
        <w:ind w:right="84" w:firstLineChars="100" w:firstLine="223"/>
        <w:rPr>
          <w:sz w:val="24"/>
        </w:rPr>
      </w:pPr>
      <w:r>
        <w:rPr>
          <w:rFonts w:hAnsiTheme="minorEastAsia"/>
          <w:sz w:val="24"/>
        </w:rPr>
        <w:t>投标人名称：</w:t>
      </w:r>
    </w:p>
    <w:p w:rsidR="00BE63F6" w:rsidRDefault="00BE63F6" w:rsidP="008B0098">
      <w:pPr>
        <w:spacing w:line="360" w:lineRule="auto"/>
        <w:ind w:right="84" w:firstLineChars="100" w:firstLine="223"/>
        <w:rPr>
          <w:sz w:val="24"/>
        </w:rPr>
      </w:pPr>
    </w:p>
    <w:p w:rsidR="00BE63F6" w:rsidRDefault="00277AF9" w:rsidP="008B0098">
      <w:pPr>
        <w:spacing w:line="360" w:lineRule="auto"/>
        <w:ind w:right="84" w:firstLineChars="100" w:firstLine="223"/>
        <w:rPr>
          <w:position w:val="-40"/>
          <w:sz w:val="24"/>
        </w:rPr>
      </w:pPr>
      <w:r>
        <w:rPr>
          <w:rFonts w:hAnsiTheme="minorEastAsia"/>
          <w:sz w:val="24"/>
        </w:rPr>
        <w:t>日期：</w:t>
      </w:r>
    </w:p>
    <w:p w:rsidR="00BE63F6" w:rsidRDefault="00BE63F6">
      <w:pPr>
        <w:spacing w:line="360" w:lineRule="auto"/>
        <w:ind w:right="84" w:firstLine="420"/>
        <w:rPr>
          <w:position w:val="-40"/>
          <w:sz w:val="24"/>
        </w:rPr>
      </w:pPr>
    </w:p>
    <w:p w:rsidR="00BE63F6" w:rsidRDefault="00BE63F6">
      <w:pPr>
        <w:spacing w:line="360" w:lineRule="auto"/>
        <w:ind w:right="84" w:firstLine="420"/>
        <w:rPr>
          <w:position w:val="-40"/>
          <w:sz w:val="24"/>
        </w:rPr>
      </w:pPr>
    </w:p>
    <w:p w:rsidR="00BE63F6" w:rsidRDefault="00BE63F6">
      <w:pPr>
        <w:spacing w:line="360" w:lineRule="auto"/>
        <w:ind w:right="84" w:firstLine="420"/>
        <w:rPr>
          <w:position w:val="-40"/>
          <w:sz w:val="24"/>
        </w:rPr>
      </w:pPr>
    </w:p>
    <w:p w:rsidR="00BE63F6" w:rsidRDefault="00BE63F6">
      <w:pPr>
        <w:spacing w:line="360" w:lineRule="auto"/>
        <w:ind w:right="84" w:firstLine="420"/>
        <w:rPr>
          <w:position w:val="-40"/>
          <w:sz w:val="24"/>
        </w:rPr>
      </w:pPr>
    </w:p>
    <w:p w:rsidR="00BE63F6" w:rsidRDefault="00277AF9">
      <w:pPr>
        <w:widowControl/>
        <w:jc w:val="left"/>
        <w:rPr>
          <w:b/>
          <w:sz w:val="24"/>
        </w:rPr>
      </w:pPr>
      <w:r>
        <w:rPr>
          <w:b/>
          <w:sz w:val="24"/>
        </w:rPr>
        <w:br w:type="page"/>
      </w:r>
    </w:p>
    <w:p w:rsidR="00BE63F6" w:rsidRDefault="00277AF9">
      <w:pPr>
        <w:spacing w:line="460" w:lineRule="exact"/>
        <w:rPr>
          <w:b/>
          <w:sz w:val="24"/>
        </w:rPr>
      </w:pPr>
      <w:r>
        <w:rPr>
          <w:b/>
          <w:sz w:val="24"/>
        </w:rPr>
        <w:lastRenderedPageBreak/>
        <w:t>附件</w:t>
      </w:r>
      <w:r>
        <w:rPr>
          <w:b/>
          <w:sz w:val="24"/>
        </w:rPr>
        <w:t>3</w:t>
      </w:r>
    </w:p>
    <w:p w:rsidR="00BE63F6" w:rsidRDefault="00277AF9">
      <w:pPr>
        <w:tabs>
          <w:tab w:val="left" w:pos="3780"/>
          <w:tab w:val="left" w:pos="3960"/>
        </w:tabs>
        <w:spacing w:line="460" w:lineRule="exact"/>
        <w:jc w:val="center"/>
        <w:rPr>
          <w:b/>
          <w:sz w:val="24"/>
        </w:rPr>
      </w:pPr>
      <w:r>
        <w:rPr>
          <w:b/>
          <w:sz w:val="24"/>
        </w:rPr>
        <w:t>开标分项一览表</w:t>
      </w:r>
    </w:p>
    <w:p w:rsidR="00BE63F6" w:rsidRDefault="00277AF9">
      <w:pPr>
        <w:spacing w:line="460" w:lineRule="exact"/>
        <w:ind w:left="192"/>
        <w:rPr>
          <w:sz w:val="24"/>
        </w:rPr>
      </w:pPr>
      <w:r>
        <w:rPr>
          <w:sz w:val="24"/>
        </w:rPr>
        <w:t>项目名称：</w:t>
      </w:r>
    </w:p>
    <w:p w:rsidR="00BE63F6" w:rsidRDefault="00277AF9">
      <w:pPr>
        <w:spacing w:line="460" w:lineRule="exact"/>
        <w:ind w:left="192"/>
        <w:rPr>
          <w:sz w:val="24"/>
        </w:rPr>
      </w:pPr>
      <w:r>
        <w:rPr>
          <w:sz w:val="24"/>
        </w:rPr>
        <w:t>项目编号：</w:t>
      </w:r>
    </w:p>
    <w:p w:rsidR="00BE63F6" w:rsidRDefault="00277AF9">
      <w:pPr>
        <w:spacing w:line="460" w:lineRule="exact"/>
        <w:ind w:left="192"/>
        <w:rPr>
          <w:sz w:val="24"/>
        </w:rPr>
      </w:pPr>
      <w:r>
        <w:rPr>
          <w:sz w:val="24"/>
        </w:rPr>
        <w:t>包号：</w:t>
      </w:r>
    </w:p>
    <w:p w:rsidR="00BE63F6" w:rsidRDefault="00277AF9" w:rsidP="008B0098">
      <w:pPr>
        <w:spacing w:line="460" w:lineRule="exact"/>
        <w:ind w:firstLineChars="2900" w:firstLine="6472"/>
        <w:rPr>
          <w:sz w:val="24"/>
        </w:rPr>
      </w:pP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255"/>
        <w:gridCol w:w="2188"/>
        <w:gridCol w:w="2973"/>
        <w:gridCol w:w="1332"/>
      </w:tblGrid>
      <w:tr w:rsidR="00BE63F6">
        <w:trPr>
          <w:cantSplit/>
          <w:jc w:val="center"/>
        </w:trPr>
        <w:tc>
          <w:tcPr>
            <w:tcW w:w="457" w:type="pct"/>
            <w:vAlign w:val="center"/>
          </w:tcPr>
          <w:p w:rsidR="00BE63F6" w:rsidRDefault="00277AF9">
            <w:pPr>
              <w:jc w:val="center"/>
              <w:rPr>
                <w:szCs w:val="21"/>
              </w:rPr>
            </w:pPr>
            <w:r>
              <w:rPr>
                <w:szCs w:val="21"/>
              </w:rPr>
              <w:t>序号</w:t>
            </w:r>
          </w:p>
        </w:tc>
        <w:tc>
          <w:tcPr>
            <w:tcW w:w="2019" w:type="pct"/>
            <w:gridSpan w:val="2"/>
            <w:vAlign w:val="center"/>
          </w:tcPr>
          <w:p w:rsidR="00BE63F6" w:rsidRDefault="00277AF9">
            <w:pPr>
              <w:jc w:val="center"/>
              <w:rPr>
                <w:szCs w:val="21"/>
              </w:rPr>
            </w:pPr>
            <w:r>
              <w:rPr>
                <w:szCs w:val="21"/>
              </w:rPr>
              <w:t>价格分项组成</w:t>
            </w:r>
          </w:p>
        </w:tc>
        <w:tc>
          <w:tcPr>
            <w:tcW w:w="1743" w:type="pct"/>
            <w:vAlign w:val="center"/>
          </w:tcPr>
          <w:p w:rsidR="00BE63F6" w:rsidRDefault="00277AF9">
            <w:pPr>
              <w:jc w:val="center"/>
              <w:rPr>
                <w:szCs w:val="21"/>
              </w:rPr>
            </w:pPr>
            <w:r>
              <w:rPr>
                <w:szCs w:val="21"/>
              </w:rPr>
              <w:t>报价</w:t>
            </w:r>
          </w:p>
        </w:tc>
        <w:tc>
          <w:tcPr>
            <w:tcW w:w="781" w:type="pct"/>
          </w:tcPr>
          <w:p w:rsidR="00BE63F6" w:rsidRDefault="00277AF9">
            <w:pPr>
              <w:jc w:val="center"/>
              <w:rPr>
                <w:szCs w:val="21"/>
              </w:rPr>
            </w:pPr>
            <w:r>
              <w:rPr>
                <w:rFonts w:hint="eastAsia"/>
                <w:szCs w:val="21"/>
              </w:rPr>
              <w:t>备注</w:t>
            </w:r>
          </w:p>
          <w:p w:rsidR="00BE63F6" w:rsidRDefault="00277AF9">
            <w:pPr>
              <w:jc w:val="center"/>
              <w:rPr>
                <w:szCs w:val="21"/>
              </w:rPr>
            </w:pPr>
            <w:r>
              <w:rPr>
                <w:rFonts w:hint="eastAsia"/>
                <w:szCs w:val="21"/>
              </w:rPr>
              <w:t>（不涉及的条目请在本栏标注）</w:t>
            </w:r>
          </w:p>
        </w:tc>
      </w:tr>
      <w:tr w:rsidR="00BE63F6">
        <w:trPr>
          <w:cantSplit/>
          <w:jc w:val="center"/>
        </w:trPr>
        <w:tc>
          <w:tcPr>
            <w:tcW w:w="457" w:type="pct"/>
            <w:vMerge w:val="restart"/>
            <w:vAlign w:val="center"/>
          </w:tcPr>
          <w:p w:rsidR="00BE63F6" w:rsidRDefault="00277AF9">
            <w:pPr>
              <w:jc w:val="center"/>
              <w:rPr>
                <w:szCs w:val="21"/>
              </w:rPr>
            </w:pPr>
            <w:r>
              <w:rPr>
                <w:szCs w:val="21"/>
              </w:rPr>
              <w:t>1</w:t>
            </w:r>
          </w:p>
        </w:tc>
        <w:tc>
          <w:tcPr>
            <w:tcW w:w="736" w:type="pct"/>
            <w:vMerge w:val="restart"/>
            <w:vAlign w:val="center"/>
          </w:tcPr>
          <w:p w:rsidR="00BE63F6" w:rsidRDefault="00277AF9">
            <w:pPr>
              <w:jc w:val="center"/>
              <w:rPr>
                <w:szCs w:val="21"/>
              </w:rPr>
            </w:pPr>
            <w:r>
              <w:rPr>
                <w:szCs w:val="21"/>
              </w:rPr>
              <w:t>人员费用</w:t>
            </w:r>
          </w:p>
        </w:tc>
        <w:tc>
          <w:tcPr>
            <w:tcW w:w="1283" w:type="pct"/>
            <w:vAlign w:val="center"/>
          </w:tcPr>
          <w:p w:rsidR="00BE63F6" w:rsidRDefault="00277AF9">
            <w:pPr>
              <w:jc w:val="center"/>
              <w:rPr>
                <w:szCs w:val="21"/>
              </w:rPr>
            </w:pPr>
            <w:r>
              <w:rPr>
                <w:szCs w:val="21"/>
              </w:rPr>
              <w:t>人员工资：</w:t>
            </w:r>
          </w:p>
        </w:tc>
        <w:tc>
          <w:tcPr>
            <w:tcW w:w="1743" w:type="pct"/>
            <w:vAlign w:val="center"/>
          </w:tcPr>
          <w:p w:rsidR="00BE63F6" w:rsidRDefault="00BE63F6">
            <w:pPr>
              <w:jc w:val="left"/>
              <w:rPr>
                <w:szCs w:val="21"/>
              </w:rPr>
            </w:pPr>
          </w:p>
        </w:tc>
        <w:tc>
          <w:tcPr>
            <w:tcW w:w="781" w:type="pct"/>
          </w:tcPr>
          <w:p w:rsidR="00BE63F6" w:rsidRDefault="00BE63F6">
            <w:pPr>
              <w:jc w:val="left"/>
              <w:rPr>
                <w:szCs w:val="21"/>
              </w:rPr>
            </w:pPr>
          </w:p>
        </w:tc>
      </w:tr>
      <w:tr w:rsidR="00BE63F6">
        <w:trPr>
          <w:cantSplit/>
          <w:jc w:val="center"/>
        </w:trPr>
        <w:tc>
          <w:tcPr>
            <w:tcW w:w="457" w:type="pct"/>
            <w:vMerge/>
            <w:vAlign w:val="center"/>
          </w:tcPr>
          <w:p w:rsidR="00BE63F6" w:rsidRDefault="00BE63F6">
            <w:pPr>
              <w:jc w:val="center"/>
              <w:rPr>
                <w:szCs w:val="21"/>
              </w:rPr>
            </w:pPr>
          </w:p>
        </w:tc>
        <w:tc>
          <w:tcPr>
            <w:tcW w:w="736" w:type="pct"/>
            <w:vMerge/>
            <w:vAlign w:val="center"/>
          </w:tcPr>
          <w:p w:rsidR="00BE63F6" w:rsidRDefault="00BE63F6">
            <w:pPr>
              <w:jc w:val="center"/>
              <w:rPr>
                <w:szCs w:val="21"/>
              </w:rPr>
            </w:pPr>
          </w:p>
        </w:tc>
        <w:tc>
          <w:tcPr>
            <w:tcW w:w="1283" w:type="pct"/>
            <w:vAlign w:val="center"/>
          </w:tcPr>
          <w:p w:rsidR="00BE63F6" w:rsidRDefault="00277AF9">
            <w:pPr>
              <w:jc w:val="center"/>
              <w:rPr>
                <w:szCs w:val="21"/>
              </w:rPr>
            </w:pPr>
            <w:r>
              <w:rPr>
                <w:rFonts w:hint="eastAsia"/>
                <w:szCs w:val="21"/>
              </w:rPr>
              <w:t>社会保险：</w:t>
            </w:r>
          </w:p>
        </w:tc>
        <w:tc>
          <w:tcPr>
            <w:tcW w:w="1743" w:type="pct"/>
            <w:vAlign w:val="center"/>
          </w:tcPr>
          <w:p w:rsidR="00BE63F6" w:rsidRDefault="00BE63F6">
            <w:pPr>
              <w:jc w:val="left"/>
              <w:rPr>
                <w:szCs w:val="21"/>
              </w:rPr>
            </w:pPr>
          </w:p>
        </w:tc>
        <w:tc>
          <w:tcPr>
            <w:tcW w:w="781" w:type="pct"/>
          </w:tcPr>
          <w:p w:rsidR="00BE63F6" w:rsidRDefault="00BE63F6">
            <w:pPr>
              <w:jc w:val="left"/>
              <w:rPr>
                <w:szCs w:val="21"/>
              </w:rPr>
            </w:pPr>
          </w:p>
        </w:tc>
      </w:tr>
      <w:tr w:rsidR="00BE63F6">
        <w:trPr>
          <w:cantSplit/>
          <w:jc w:val="center"/>
        </w:trPr>
        <w:tc>
          <w:tcPr>
            <w:tcW w:w="457" w:type="pct"/>
            <w:vMerge/>
            <w:vAlign w:val="center"/>
          </w:tcPr>
          <w:p w:rsidR="00BE63F6" w:rsidRDefault="00BE63F6">
            <w:pPr>
              <w:jc w:val="center"/>
              <w:rPr>
                <w:szCs w:val="21"/>
              </w:rPr>
            </w:pPr>
          </w:p>
        </w:tc>
        <w:tc>
          <w:tcPr>
            <w:tcW w:w="736" w:type="pct"/>
            <w:vMerge/>
            <w:vAlign w:val="center"/>
          </w:tcPr>
          <w:p w:rsidR="00BE63F6" w:rsidRDefault="00BE63F6">
            <w:pPr>
              <w:jc w:val="center"/>
              <w:rPr>
                <w:szCs w:val="21"/>
              </w:rPr>
            </w:pPr>
          </w:p>
        </w:tc>
        <w:tc>
          <w:tcPr>
            <w:tcW w:w="1283" w:type="pct"/>
            <w:vAlign w:val="center"/>
          </w:tcPr>
          <w:p w:rsidR="00BE63F6" w:rsidRDefault="00277AF9">
            <w:pPr>
              <w:jc w:val="left"/>
              <w:rPr>
                <w:szCs w:val="21"/>
              </w:rPr>
            </w:pPr>
            <w:r>
              <w:rPr>
                <w:rFonts w:hint="eastAsia"/>
                <w:szCs w:val="21"/>
              </w:rPr>
              <w:t>住房公积金：</w:t>
            </w:r>
          </w:p>
        </w:tc>
        <w:tc>
          <w:tcPr>
            <w:tcW w:w="1743" w:type="pct"/>
            <w:vAlign w:val="center"/>
          </w:tcPr>
          <w:p w:rsidR="00BE63F6" w:rsidRDefault="00BE63F6">
            <w:pPr>
              <w:jc w:val="left"/>
              <w:rPr>
                <w:szCs w:val="21"/>
              </w:rPr>
            </w:pPr>
          </w:p>
        </w:tc>
        <w:tc>
          <w:tcPr>
            <w:tcW w:w="781" w:type="pct"/>
          </w:tcPr>
          <w:p w:rsidR="00BE63F6" w:rsidRDefault="00BE63F6">
            <w:pPr>
              <w:jc w:val="left"/>
              <w:rPr>
                <w:szCs w:val="21"/>
              </w:rPr>
            </w:pPr>
          </w:p>
        </w:tc>
      </w:tr>
      <w:tr w:rsidR="00BE63F6">
        <w:trPr>
          <w:cantSplit/>
          <w:jc w:val="center"/>
        </w:trPr>
        <w:tc>
          <w:tcPr>
            <w:tcW w:w="457" w:type="pct"/>
            <w:vMerge/>
            <w:vAlign w:val="center"/>
          </w:tcPr>
          <w:p w:rsidR="00BE63F6" w:rsidRDefault="00BE63F6">
            <w:pPr>
              <w:jc w:val="center"/>
              <w:rPr>
                <w:szCs w:val="21"/>
              </w:rPr>
            </w:pPr>
          </w:p>
        </w:tc>
        <w:tc>
          <w:tcPr>
            <w:tcW w:w="736" w:type="pct"/>
            <w:vMerge/>
            <w:vAlign w:val="center"/>
          </w:tcPr>
          <w:p w:rsidR="00BE63F6" w:rsidRDefault="00BE63F6">
            <w:pPr>
              <w:jc w:val="center"/>
              <w:rPr>
                <w:szCs w:val="21"/>
              </w:rPr>
            </w:pPr>
          </w:p>
        </w:tc>
        <w:tc>
          <w:tcPr>
            <w:tcW w:w="1283" w:type="pct"/>
            <w:vAlign w:val="center"/>
          </w:tcPr>
          <w:p w:rsidR="00BE63F6" w:rsidRDefault="00277AF9">
            <w:pPr>
              <w:jc w:val="center"/>
              <w:rPr>
                <w:szCs w:val="21"/>
              </w:rPr>
            </w:pPr>
            <w:r>
              <w:rPr>
                <w:szCs w:val="21"/>
              </w:rPr>
              <w:t>福利</w:t>
            </w:r>
            <w:r>
              <w:rPr>
                <w:rFonts w:hint="eastAsia"/>
                <w:szCs w:val="21"/>
              </w:rPr>
              <w:t>费</w:t>
            </w:r>
            <w:r>
              <w:rPr>
                <w:szCs w:val="21"/>
              </w:rPr>
              <w:t>：</w:t>
            </w:r>
          </w:p>
        </w:tc>
        <w:tc>
          <w:tcPr>
            <w:tcW w:w="1743" w:type="pct"/>
            <w:vAlign w:val="center"/>
          </w:tcPr>
          <w:p w:rsidR="00BE63F6" w:rsidRDefault="00BE63F6">
            <w:pPr>
              <w:jc w:val="left"/>
              <w:rPr>
                <w:szCs w:val="21"/>
              </w:rPr>
            </w:pPr>
          </w:p>
        </w:tc>
        <w:tc>
          <w:tcPr>
            <w:tcW w:w="781" w:type="pct"/>
          </w:tcPr>
          <w:p w:rsidR="00BE63F6" w:rsidRDefault="00BE63F6">
            <w:pPr>
              <w:jc w:val="left"/>
              <w:rPr>
                <w:szCs w:val="21"/>
              </w:rPr>
            </w:pPr>
          </w:p>
        </w:tc>
      </w:tr>
      <w:tr w:rsidR="00BE63F6">
        <w:trPr>
          <w:cantSplit/>
          <w:trHeight w:val="290"/>
          <w:jc w:val="center"/>
        </w:trPr>
        <w:tc>
          <w:tcPr>
            <w:tcW w:w="457" w:type="pct"/>
            <w:vMerge/>
            <w:vAlign w:val="center"/>
          </w:tcPr>
          <w:p w:rsidR="00BE63F6" w:rsidRDefault="00BE63F6">
            <w:pPr>
              <w:jc w:val="center"/>
              <w:rPr>
                <w:szCs w:val="21"/>
              </w:rPr>
            </w:pPr>
          </w:p>
        </w:tc>
        <w:tc>
          <w:tcPr>
            <w:tcW w:w="736" w:type="pct"/>
            <w:vMerge/>
            <w:vAlign w:val="center"/>
          </w:tcPr>
          <w:p w:rsidR="00BE63F6" w:rsidRDefault="00BE63F6">
            <w:pPr>
              <w:jc w:val="center"/>
              <w:rPr>
                <w:szCs w:val="21"/>
              </w:rPr>
            </w:pPr>
          </w:p>
        </w:tc>
        <w:tc>
          <w:tcPr>
            <w:tcW w:w="1283" w:type="pct"/>
            <w:vAlign w:val="center"/>
          </w:tcPr>
          <w:p w:rsidR="00BE63F6" w:rsidRDefault="00277AF9">
            <w:pPr>
              <w:jc w:val="center"/>
              <w:rPr>
                <w:szCs w:val="21"/>
              </w:rPr>
            </w:pPr>
            <w:r>
              <w:rPr>
                <w:rFonts w:hint="eastAsia"/>
                <w:szCs w:val="21"/>
              </w:rPr>
              <w:t>其他：</w:t>
            </w:r>
          </w:p>
        </w:tc>
        <w:tc>
          <w:tcPr>
            <w:tcW w:w="1743" w:type="pct"/>
            <w:vAlign w:val="center"/>
          </w:tcPr>
          <w:p w:rsidR="00BE63F6" w:rsidRDefault="00BE63F6">
            <w:pPr>
              <w:jc w:val="left"/>
              <w:rPr>
                <w:szCs w:val="21"/>
              </w:rPr>
            </w:pPr>
          </w:p>
        </w:tc>
        <w:tc>
          <w:tcPr>
            <w:tcW w:w="781" w:type="pct"/>
          </w:tcPr>
          <w:p w:rsidR="00BE63F6" w:rsidRDefault="00BE63F6">
            <w:pPr>
              <w:jc w:val="left"/>
              <w:rPr>
                <w:szCs w:val="21"/>
              </w:rPr>
            </w:pPr>
          </w:p>
        </w:tc>
      </w:tr>
      <w:tr w:rsidR="00BE63F6">
        <w:trPr>
          <w:cantSplit/>
          <w:trHeight w:val="129"/>
          <w:jc w:val="center"/>
        </w:trPr>
        <w:tc>
          <w:tcPr>
            <w:tcW w:w="457" w:type="pct"/>
            <w:vAlign w:val="center"/>
          </w:tcPr>
          <w:p w:rsidR="00BE63F6" w:rsidRDefault="00277AF9">
            <w:pPr>
              <w:jc w:val="center"/>
              <w:rPr>
                <w:szCs w:val="21"/>
              </w:rPr>
            </w:pPr>
            <w:r>
              <w:rPr>
                <w:szCs w:val="21"/>
              </w:rPr>
              <w:t>2</w:t>
            </w:r>
          </w:p>
        </w:tc>
        <w:tc>
          <w:tcPr>
            <w:tcW w:w="2019" w:type="pct"/>
            <w:gridSpan w:val="2"/>
            <w:vAlign w:val="center"/>
          </w:tcPr>
          <w:p w:rsidR="00BE63F6" w:rsidRDefault="00277AF9">
            <w:pPr>
              <w:jc w:val="center"/>
              <w:rPr>
                <w:szCs w:val="21"/>
              </w:rPr>
            </w:pPr>
            <w:r>
              <w:rPr>
                <w:szCs w:val="21"/>
              </w:rPr>
              <w:t>日常运行维护工具耗材费用</w:t>
            </w:r>
          </w:p>
        </w:tc>
        <w:tc>
          <w:tcPr>
            <w:tcW w:w="1743" w:type="pct"/>
            <w:vAlign w:val="center"/>
          </w:tcPr>
          <w:p w:rsidR="00BE63F6" w:rsidRDefault="00BE63F6">
            <w:pPr>
              <w:jc w:val="left"/>
              <w:rPr>
                <w:szCs w:val="21"/>
              </w:rPr>
            </w:pPr>
          </w:p>
        </w:tc>
        <w:tc>
          <w:tcPr>
            <w:tcW w:w="781" w:type="pct"/>
          </w:tcPr>
          <w:p w:rsidR="00BE63F6" w:rsidRDefault="00BE63F6">
            <w:pPr>
              <w:jc w:val="left"/>
              <w:rPr>
                <w:szCs w:val="21"/>
              </w:rPr>
            </w:pPr>
          </w:p>
        </w:tc>
      </w:tr>
      <w:tr w:rsidR="00BE63F6">
        <w:trPr>
          <w:cantSplit/>
          <w:trHeight w:val="60"/>
          <w:jc w:val="center"/>
        </w:trPr>
        <w:tc>
          <w:tcPr>
            <w:tcW w:w="457" w:type="pct"/>
            <w:vAlign w:val="center"/>
          </w:tcPr>
          <w:p w:rsidR="00BE63F6" w:rsidRDefault="00277AF9">
            <w:pPr>
              <w:jc w:val="center"/>
              <w:rPr>
                <w:szCs w:val="21"/>
              </w:rPr>
            </w:pPr>
            <w:r>
              <w:rPr>
                <w:szCs w:val="21"/>
              </w:rPr>
              <w:t>3</w:t>
            </w:r>
          </w:p>
        </w:tc>
        <w:tc>
          <w:tcPr>
            <w:tcW w:w="2019" w:type="pct"/>
            <w:gridSpan w:val="2"/>
            <w:vAlign w:val="center"/>
          </w:tcPr>
          <w:p w:rsidR="00BE63F6" w:rsidRDefault="00277AF9">
            <w:pPr>
              <w:jc w:val="center"/>
              <w:rPr>
                <w:szCs w:val="21"/>
              </w:rPr>
            </w:pPr>
            <w:r>
              <w:rPr>
                <w:rFonts w:hint="eastAsia"/>
                <w:szCs w:val="21"/>
              </w:rPr>
              <w:t>保洁</w:t>
            </w:r>
            <w:r>
              <w:rPr>
                <w:szCs w:val="21"/>
              </w:rPr>
              <w:t>工具耗材费用</w:t>
            </w:r>
          </w:p>
        </w:tc>
        <w:tc>
          <w:tcPr>
            <w:tcW w:w="1743" w:type="pct"/>
            <w:vAlign w:val="center"/>
          </w:tcPr>
          <w:p w:rsidR="00BE63F6" w:rsidRDefault="00BE63F6">
            <w:pPr>
              <w:jc w:val="left"/>
              <w:rPr>
                <w:szCs w:val="21"/>
              </w:rPr>
            </w:pPr>
          </w:p>
        </w:tc>
        <w:tc>
          <w:tcPr>
            <w:tcW w:w="781" w:type="pct"/>
          </w:tcPr>
          <w:p w:rsidR="00BE63F6" w:rsidRDefault="00BE63F6">
            <w:pPr>
              <w:jc w:val="left"/>
              <w:rPr>
                <w:szCs w:val="21"/>
              </w:rPr>
            </w:pPr>
          </w:p>
        </w:tc>
      </w:tr>
      <w:tr w:rsidR="00BE63F6">
        <w:trPr>
          <w:cantSplit/>
          <w:trHeight w:val="60"/>
          <w:jc w:val="center"/>
        </w:trPr>
        <w:tc>
          <w:tcPr>
            <w:tcW w:w="457" w:type="pct"/>
            <w:vAlign w:val="center"/>
          </w:tcPr>
          <w:p w:rsidR="00BE63F6" w:rsidRDefault="00277AF9">
            <w:pPr>
              <w:jc w:val="center"/>
              <w:rPr>
                <w:szCs w:val="21"/>
              </w:rPr>
            </w:pPr>
            <w:r>
              <w:rPr>
                <w:szCs w:val="21"/>
              </w:rPr>
              <w:t>4</w:t>
            </w:r>
          </w:p>
        </w:tc>
        <w:tc>
          <w:tcPr>
            <w:tcW w:w="2019" w:type="pct"/>
            <w:gridSpan w:val="2"/>
            <w:vAlign w:val="center"/>
          </w:tcPr>
          <w:p w:rsidR="00BE63F6" w:rsidRDefault="00277AF9">
            <w:pPr>
              <w:jc w:val="center"/>
              <w:rPr>
                <w:szCs w:val="21"/>
              </w:rPr>
            </w:pPr>
            <w:r>
              <w:rPr>
                <w:szCs w:val="21"/>
              </w:rPr>
              <w:t>秩序维护</w:t>
            </w:r>
            <w:r>
              <w:rPr>
                <w:rFonts w:hint="eastAsia"/>
                <w:szCs w:val="21"/>
              </w:rPr>
              <w:t>工具耗材</w:t>
            </w:r>
            <w:r>
              <w:rPr>
                <w:szCs w:val="21"/>
              </w:rPr>
              <w:t>费用</w:t>
            </w:r>
          </w:p>
        </w:tc>
        <w:tc>
          <w:tcPr>
            <w:tcW w:w="1743" w:type="pct"/>
            <w:vAlign w:val="center"/>
          </w:tcPr>
          <w:p w:rsidR="00BE63F6" w:rsidRDefault="00BE63F6">
            <w:pPr>
              <w:jc w:val="left"/>
              <w:rPr>
                <w:szCs w:val="21"/>
              </w:rPr>
            </w:pPr>
          </w:p>
        </w:tc>
        <w:tc>
          <w:tcPr>
            <w:tcW w:w="781" w:type="pct"/>
          </w:tcPr>
          <w:p w:rsidR="00BE63F6" w:rsidRDefault="00BE63F6">
            <w:pPr>
              <w:jc w:val="left"/>
              <w:rPr>
                <w:szCs w:val="21"/>
              </w:rPr>
            </w:pPr>
          </w:p>
        </w:tc>
      </w:tr>
      <w:tr w:rsidR="00BE63F6">
        <w:trPr>
          <w:cantSplit/>
          <w:jc w:val="center"/>
        </w:trPr>
        <w:tc>
          <w:tcPr>
            <w:tcW w:w="457" w:type="pct"/>
            <w:vAlign w:val="center"/>
          </w:tcPr>
          <w:p w:rsidR="00BE63F6" w:rsidRDefault="00277AF9">
            <w:pPr>
              <w:jc w:val="center"/>
              <w:rPr>
                <w:szCs w:val="21"/>
              </w:rPr>
            </w:pPr>
            <w:r>
              <w:rPr>
                <w:szCs w:val="21"/>
              </w:rPr>
              <w:t>5</w:t>
            </w:r>
          </w:p>
        </w:tc>
        <w:tc>
          <w:tcPr>
            <w:tcW w:w="2019" w:type="pct"/>
            <w:gridSpan w:val="2"/>
            <w:vAlign w:val="center"/>
          </w:tcPr>
          <w:p w:rsidR="00BE63F6" w:rsidRDefault="00277AF9">
            <w:pPr>
              <w:jc w:val="center"/>
              <w:rPr>
                <w:szCs w:val="21"/>
              </w:rPr>
            </w:pPr>
            <w:r>
              <w:rPr>
                <w:szCs w:val="21"/>
              </w:rPr>
              <w:t>绿化养护费用</w:t>
            </w:r>
          </w:p>
        </w:tc>
        <w:tc>
          <w:tcPr>
            <w:tcW w:w="1743" w:type="pct"/>
            <w:vAlign w:val="center"/>
          </w:tcPr>
          <w:p w:rsidR="00BE63F6" w:rsidRDefault="00BE63F6">
            <w:pPr>
              <w:jc w:val="left"/>
              <w:rPr>
                <w:szCs w:val="21"/>
              </w:rPr>
            </w:pPr>
          </w:p>
        </w:tc>
        <w:tc>
          <w:tcPr>
            <w:tcW w:w="781" w:type="pct"/>
          </w:tcPr>
          <w:p w:rsidR="00BE63F6" w:rsidRDefault="00BE63F6">
            <w:pPr>
              <w:jc w:val="left"/>
              <w:rPr>
                <w:szCs w:val="21"/>
              </w:rPr>
            </w:pPr>
          </w:p>
        </w:tc>
      </w:tr>
      <w:tr w:rsidR="00BE63F6">
        <w:trPr>
          <w:cantSplit/>
          <w:jc w:val="center"/>
        </w:trPr>
        <w:tc>
          <w:tcPr>
            <w:tcW w:w="457" w:type="pct"/>
            <w:vAlign w:val="center"/>
          </w:tcPr>
          <w:p w:rsidR="00BE63F6" w:rsidRDefault="00277AF9">
            <w:pPr>
              <w:jc w:val="center"/>
              <w:rPr>
                <w:szCs w:val="21"/>
              </w:rPr>
            </w:pPr>
            <w:r>
              <w:rPr>
                <w:rFonts w:hint="eastAsia"/>
                <w:szCs w:val="21"/>
              </w:rPr>
              <w:t>6</w:t>
            </w:r>
          </w:p>
        </w:tc>
        <w:tc>
          <w:tcPr>
            <w:tcW w:w="2019" w:type="pct"/>
            <w:gridSpan w:val="2"/>
            <w:vAlign w:val="center"/>
          </w:tcPr>
          <w:p w:rsidR="00BE63F6" w:rsidRDefault="00277AF9">
            <w:pPr>
              <w:jc w:val="center"/>
              <w:rPr>
                <w:szCs w:val="21"/>
              </w:rPr>
            </w:pPr>
            <w:r>
              <w:rPr>
                <w:rFonts w:hint="eastAsia"/>
                <w:szCs w:val="21"/>
              </w:rPr>
              <w:t>餐费</w:t>
            </w:r>
          </w:p>
        </w:tc>
        <w:tc>
          <w:tcPr>
            <w:tcW w:w="1743" w:type="pct"/>
            <w:vAlign w:val="center"/>
          </w:tcPr>
          <w:p w:rsidR="00BE63F6" w:rsidRDefault="00BE63F6">
            <w:pPr>
              <w:jc w:val="left"/>
              <w:rPr>
                <w:szCs w:val="21"/>
              </w:rPr>
            </w:pPr>
          </w:p>
        </w:tc>
        <w:tc>
          <w:tcPr>
            <w:tcW w:w="781" w:type="pct"/>
          </w:tcPr>
          <w:p w:rsidR="00BE63F6" w:rsidRDefault="00BE63F6">
            <w:pPr>
              <w:jc w:val="left"/>
              <w:rPr>
                <w:szCs w:val="21"/>
              </w:rPr>
            </w:pPr>
          </w:p>
        </w:tc>
      </w:tr>
      <w:tr w:rsidR="00BE63F6">
        <w:trPr>
          <w:cantSplit/>
          <w:jc w:val="center"/>
        </w:trPr>
        <w:tc>
          <w:tcPr>
            <w:tcW w:w="457" w:type="pct"/>
            <w:vAlign w:val="center"/>
          </w:tcPr>
          <w:p w:rsidR="00BE63F6" w:rsidRDefault="00277AF9">
            <w:pPr>
              <w:jc w:val="center"/>
              <w:rPr>
                <w:szCs w:val="21"/>
              </w:rPr>
            </w:pPr>
            <w:r>
              <w:rPr>
                <w:rFonts w:hint="eastAsia"/>
                <w:szCs w:val="21"/>
              </w:rPr>
              <w:t>7</w:t>
            </w:r>
          </w:p>
        </w:tc>
        <w:tc>
          <w:tcPr>
            <w:tcW w:w="2019" w:type="pct"/>
            <w:gridSpan w:val="2"/>
            <w:vAlign w:val="center"/>
          </w:tcPr>
          <w:p w:rsidR="00BE63F6" w:rsidRDefault="00277AF9">
            <w:pPr>
              <w:jc w:val="center"/>
              <w:rPr>
                <w:szCs w:val="21"/>
              </w:rPr>
            </w:pPr>
            <w:r>
              <w:rPr>
                <w:rFonts w:hint="eastAsia"/>
                <w:szCs w:val="21"/>
              </w:rPr>
              <w:t>服装费用</w:t>
            </w:r>
          </w:p>
        </w:tc>
        <w:tc>
          <w:tcPr>
            <w:tcW w:w="1743" w:type="pct"/>
            <w:vAlign w:val="center"/>
          </w:tcPr>
          <w:p w:rsidR="00BE63F6" w:rsidRDefault="00BE63F6">
            <w:pPr>
              <w:jc w:val="left"/>
              <w:rPr>
                <w:szCs w:val="21"/>
              </w:rPr>
            </w:pPr>
          </w:p>
        </w:tc>
        <w:tc>
          <w:tcPr>
            <w:tcW w:w="781" w:type="pct"/>
          </w:tcPr>
          <w:p w:rsidR="00BE63F6" w:rsidRDefault="00BE63F6">
            <w:pPr>
              <w:jc w:val="left"/>
              <w:rPr>
                <w:szCs w:val="21"/>
              </w:rPr>
            </w:pPr>
          </w:p>
        </w:tc>
      </w:tr>
      <w:tr w:rsidR="00BE63F6">
        <w:trPr>
          <w:cantSplit/>
          <w:jc w:val="center"/>
        </w:trPr>
        <w:tc>
          <w:tcPr>
            <w:tcW w:w="457" w:type="pct"/>
            <w:vAlign w:val="center"/>
          </w:tcPr>
          <w:p w:rsidR="00BE63F6" w:rsidRDefault="00277AF9">
            <w:pPr>
              <w:jc w:val="center"/>
              <w:rPr>
                <w:szCs w:val="21"/>
              </w:rPr>
            </w:pPr>
            <w:r>
              <w:rPr>
                <w:rFonts w:hint="eastAsia"/>
                <w:szCs w:val="21"/>
              </w:rPr>
              <w:t>8</w:t>
            </w:r>
          </w:p>
        </w:tc>
        <w:tc>
          <w:tcPr>
            <w:tcW w:w="2019" w:type="pct"/>
            <w:gridSpan w:val="2"/>
            <w:vAlign w:val="center"/>
          </w:tcPr>
          <w:p w:rsidR="00BE63F6" w:rsidRDefault="00277AF9">
            <w:pPr>
              <w:jc w:val="center"/>
              <w:rPr>
                <w:szCs w:val="21"/>
              </w:rPr>
            </w:pPr>
            <w:r>
              <w:rPr>
                <w:szCs w:val="21"/>
              </w:rPr>
              <w:t>办公费用</w:t>
            </w:r>
          </w:p>
        </w:tc>
        <w:tc>
          <w:tcPr>
            <w:tcW w:w="1743" w:type="pct"/>
            <w:vAlign w:val="center"/>
          </w:tcPr>
          <w:p w:rsidR="00BE63F6" w:rsidRDefault="00BE63F6">
            <w:pPr>
              <w:jc w:val="left"/>
              <w:rPr>
                <w:szCs w:val="21"/>
              </w:rPr>
            </w:pPr>
          </w:p>
        </w:tc>
        <w:tc>
          <w:tcPr>
            <w:tcW w:w="781" w:type="pct"/>
          </w:tcPr>
          <w:p w:rsidR="00BE63F6" w:rsidRDefault="00BE63F6">
            <w:pPr>
              <w:jc w:val="left"/>
              <w:rPr>
                <w:szCs w:val="21"/>
              </w:rPr>
            </w:pPr>
          </w:p>
        </w:tc>
      </w:tr>
      <w:tr w:rsidR="00BE63F6">
        <w:trPr>
          <w:cantSplit/>
          <w:jc w:val="center"/>
        </w:trPr>
        <w:tc>
          <w:tcPr>
            <w:tcW w:w="457" w:type="pct"/>
            <w:vAlign w:val="center"/>
          </w:tcPr>
          <w:p w:rsidR="00BE63F6" w:rsidRDefault="00277AF9">
            <w:pPr>
              <w:jc w:val="center"/>
              <w:rPr>
                <w:szCs w:val="21"/>
              </w:rPr>
            </w:pPr>
            <w:r>
              <w:rPr>
                <w:rFonts w:hint="eastAsia"/>
                <w:szCs w:val="21"/>
              </w:rPr>
              <w:t>9</w:t>
            </w:r>
          </w:p>
        </w:tc>
        <w:tc>
          <w:tcPr>
            <w:tcW w:w="2019" w:type="pct"/>
            <w:gridSpan w:val="2"/>
            <w:vAlign w:val="center"/>
          </w:tcPr>
          <w:p w:rsidR="00BE63F6" w:rsidRDefault="00277AF9">
            <w:pPr>
              <w:jc w:val="center"/>
              <w:rPr>
                <w:szCs w:val="21"/>
              </w:rPr>
            </w:pPr>
            <w:r>
              <w:rPr>
                <w:szCs w:val="21"/>
              </w:rPr>
              <w:t>固定资产折旧</w:t>
            </w:r>
          </w:p>
        </w:tc>
        <w:tc>
          <w:tcPr>
            <w:tcW w:w="1743" w:type="pct"/>
            <w:vAlign w:val="center"/>
          </w:tcPr>
          <w:p w:rsidR="00BE63F6" w:rsidRDefault="00BE63F6">
            <w:pPr>
              <w:jc w:val="left"/>
              <w:rPr>
                <w:szCs w:val="21"/>
              </w:rPr>
            </w:pPr>
          </w:p>
        </w:tc>
        <w:tc>
          <w:tcPr>
            <w:tcW w:w="781" w:type="pct"/>
          </w:tcPr>
          <w:p w:rsidR="00BE63F6" w:rsidRDefault="00BE63F6">
            <w:pPr>
              <w:jc w:val="left"/>
              <w:rPr>
                <w:szCs w:val="21"/>
              </w:rPr>
            </w:pPr>
          </w:p>
        </w:tc>
      </w:tr>
      <w:tr w:rsidR="00BE63F6">
        <w:trPr>
          <w:cantSplit/>
          <w:jc w:val="center"/>
        </w:trPr>
        <w:tc>
          <w:tcPr>
            <w:tcW w:w="457" w:type="pct"/>
            <w:vAlign w:val="center"/>
          </w:tcPr>
          <w:p w:rsidR="00BE63F6" w:rsidRDefault="00277AF9">
            <w:pPr>
              <w:jc w:val="center"/>
              <w:rPr>
                <w:szCs w:val="21"/>
              </w:rPr>
            </w:pPr>
            <w:r>
              <w:rPr>
                <w:rFonts w:hint="eastAsia"/>
                <w:szCs w:val="21"/>
              </w:rPr>
              <w:t>10</w:t>
            </w:r>
          </w:p>
        </w:tc>
        <w:tc>
          <w:tcPr>
            <w:tcW w:w="2019" w:type="pct"/>
            <w:gridSpan w:val="2"/>
            <w:vAlign w:val="center"/>
          </w:tcPr>
          <w:p w:rsidR="00BE63F6" w:rsidRDefault="00277AF9">
            <w:pPr>
              <w:jc w:val="center"/>
              <w:rPr>
                <w:szCs w:val="21"/>
              </w:rPr>
            </w:pPr>
            <w:r>
              <w:rPr>
                <w:szCs w:val="21"/>
              </w:rPr>
              <w:t>利润</w:t>
            </w:r>
          </w:p>
        </w:tc>
        <w:tc>
          <w:tcPr>
            <w:tcW w:w="1743" w:type="pct"/>
            <w:vAlign w:val="center"/>
          </w:tcPr>
          <w:p w:rsidR="00BE63F6" w:rsidRDefault="00BE63F6">
            <w:pPr>
              <w:jc w:val="left"/>
              <w:rPr>
                <w:szCs w:val="21"/>
              </w:rPr>
            </w:pPr>
          </w:p>
        </w:tc>
        <w:tc>
          <w:tcPr>
            <w:tcW w:w="781" w:type="pct"/>
          </w:tcPr>
          <w:p w:rsidR="00BE63F6" w:rsidRDefault="00BE63F6">
            <w:pPr>
              <w:jc w:val="left"/>
              <w:rPr>
                <w:szCs w:val="21"/>
              </w:rPr>
            </w:pPr>
          </w:p>
        </w:tc>
      </w:tr>
      <w:tr w:rsidR="00BE63F6">
        <w:trPr>
          <w:cantSplit/>
          <w:jc w:val="center"/>
        </w:trPr>
        <w:tc>
          <w:tcPr>
            <w:tcW w:w="457" w:type="pct"/>
            <w:vAlign w:val="center"/>
          </w:tcPr>
          <w:p w:rsidR="00BE63F6" w:rsidRDefault="00277AF9">
            <w:pPr>
              <w:jc w:val="center"/>
              <w:rPr>
                <w:szCs w:val="21"/>
              </w:rPr>
            </w:pPr>
            <w:r>
              <w:rPr>
                <w:rFonts w:hint="eastAsia"/>
                <w:szCs w:val="21"/>
              </w:rPr>
              <w:t>11</w:t>
            </w:r>
          </w:p>
        </w:tc>
        <w:tc>
          <w:tcPr>
            <w:tcW w:w="2019" w:type="pct"/>
            <w:gridSpan w:val="2"/>
            <w:vAlign w:val="center"/>
          </w:tcPr>
          <w:p w:rsidR="00BE63F6" w:rsidRDefault="00277AF9">
            <w:pPr>
              <w:jc w:val="center"/>
              <w:rPr>
                <w:szCs w:val="21"/>
              </w:rPr>
            </w:pPr>
            <w:r>
              <w:rPr>
                <w:szCs w:val="21"/>
              </w:rPr>
              <w:t>税金</w:t>
            </w:r>
          </w:p>
        </w:tc>
        <w:tc>
          <w:tcPr>
            <w:tcW w:w="1743" w:type="pct"/>
            <w:vAlign w:val="center"/>
          </w:tcPr>
          <w:p w:rsidR="00BE63F6" w:rsidRDefault="00BE63F6">
            <w:pPr>
              <w:jc w:val="left"/>
              <w:rPr>
                <w:szCs w:val="21"/>
              </w:rPr>
            </w:pPr>
          </w:p>
        </w:tc>
        <w:tc>
          <w:tcPr>
            <w:tcW w:w="781" w:type="pct"/>
          </w:tcPr>
          <w:p w:rsidR="00BE63F6" w:rsidRDefault="00BE63F6">
            <w:pPr>
              <w:jc w:val="left"/>
              <w:rPr>
                <w:szCs w:val="21"/>
              </w:rPr>
            </w:pPr>
          </w:p>
        </w:tc>
      </w:tr>
      <w:tr w:rsidR="00BE63F6">
        <w:trPr>
          <w:cantSplit/>
          <w:jc w:val="center"/>
        </w:trPr>
        <w:tc>
          <w:tcPr>
            <w:tcW w:w="457" w:type="pct"/>
            <w:vAlign w:val="center"/>
          </w:tcPr>
          <w:p w:rsidR="00BE63F6" w:rsidRDefault="00277AF9">
            <w:pPr>
              <w:jc w:val="center"/>
              <w:rPr>
                <w:szCs w:val="21"/>
              </w:rPr>
            </w:pPr>
            <w:r>
              <w:rPr>
                <w:rFonts w:hint="eastAsia"/>
                <w:szCs w:val="21"/>
              </w:rPr>
              <w:t>12</w:t>
            </w:r>
          </w:p>
        </w:tc>
        <w:tc>
          <w:tcPr>
            <w:tcW w:w="2019" w:type="pct"/>
            <w:gridSpan w:val="2"/>
            <w:vAlign w:val="center"/>
          </w:tcPr>
          <w:p w:rsidR="00BE63F6" w:rsidRDefault="00277AF9">
            <w:pPr>
              <w:jc w:val="center"/>
              <w:rPr>
                <w:szCs w:val="21"/>
              </w:rPr>
            </w:pPr>
            <w:r>
              <w:rPr>
                <w:szCs w:val="21"/>
              </w:rPr>
              <w:t>其他需要列明的费用</w:t>
            </w:r>
          </w:p>
        </w:tc>
        <w:tc>
          <w:tcPr>
            <w:tcW w:w="1743" w:type="pct"/>
            <w:vAlign w:val="center"/>
          </w:tcPr>
          <w:p w:rsidR="00BE63F6" w:rsidRDefault="00BE63F6">
            <w:pPr>
              <w:jc w:val="left"/>
              <w:rPr>
                <w:szCs w:val="21"/>
              </w:rPr>
            </w:pPr>
          </w:p>
        </w:tc>
        <w:tc>
          <w:tcPr>
            <w:tcW w:w="781" w:type="pct"/>
          </w:tcPr>
          <w:p w:rsidR="00BE63F6" w:rsidRDefault="00BE63F6">
            <w:pPr>
              <w:jc w:val="left"/>
              <w:rPr>
                <w:szCs w:val="21"/>
              </w:rPr>
            </w:pPr>
          </w:p>
        </w:tc>
      </w:tr>
      <w:tr w:rsidR="00BE63F6">
        <w:trPr>
          <w:cantSplit/>
          <w:jc w:val="center"/>
        </w:trPr>
        <w:tc>
          <w:tcPr>
            <w:tcW w:w="2476" w:type="pct"/>
            <w:gridSpan w:val="3"/>
            <w:vAlign w:val="center"/>
          </w:tcPr>
          <w:p w:rsidR="00BE63F6" w:rsidRDefault="00277AF9">
            <w:pPr>
              <w:jc w:val="center"/>
              <w:rPr>
                <w:szCs w:val="21"/>
              </w:rPr>
            </w:pPr>
            <w:r>
              <w:rPr>
                <w:szCs w:val="21"/>
              </w:rPr>
              <w:t>合计</w:t>
            </w:r>
          </w:p>
        </w:tc>
        <w:tc>
          <w:tcPr>
            <w:tcW w:w="1" w:type="pct"/>
            <w:gridSpan w:val="2"/>
            <w:vAlign w:val="center"/>
          </w:tcPr>
          <w:p w:rsidR="00BE63F6" w:rsidRDefault="00BE63F6">
            <w:pPr>
              <w:jc w:val="left"/>
              <w:rPr>
                <w:szCs w:val="21"/>
              </w:rPr>
            </w:pPr>
          </w:p>
        </w:tc>
      </w:tr>
    </w:tbl>
    <w:p w:rsidR="00BE63F6" w:rsidRDefault="00277AF9">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BE63F6" w:rsidRDefault="00277AF9" w:rsidP="008B0098">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BE63F6" w:rsidRDefault="00277AF9" w:rsidP="008B0098">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rFonts w:hint="eastAsia"/>
          <w:kern w:val="0"/>
          <w:sz w:val="24"/>
          <w:szCs w:val="24"/>
        </w:rPr>
        <w:t>+</w:t>
      </w:r>
      <w:r>
        <w:rPr>
          <w:rFonts w:hint="eastAsia"/>
          <w:kern w:val="0"/>
          <w:sz w:val="24"/>
          <w:szCs w:val="24"/>
        </w:rPr>
        <w:t>福利费</w:t>
      </w:r>
      <w:r>
        <w:rPr>
          <w:kern w:val="0"/>
          <w:sz w:val="24"/>
          <w:szCs w:val="24"/>
        </w:rPr>
        <w:t>应与《人员</w:t>
      </w:r>
      <w:r>
        <w:rPr>
          <w:rFonts w:hint="eastAsia"/>
          <w:kern w:val="0"/>
          <w:sz w:val="24"/>
          <w:szCs w:val="24"/>
        </w:rPr>
        <w:t>费用</w:t>
      </w:r>
      <w:r>
        <w:rPr>
          <w:kern w:val="0"/>
          <w:sz w:val="24"/>
          <w:szCs w:val="24"/>
        </w:rPr>
        <w:t>分项一览表》合计金额保持一致。</w:t>
      </w:r>
    </w:p>
    <w:p w:rsidR="00BE63F6" w:rsidRDefault="00277AF9" w:rsidP="008B0098">
      <w:pPr>
        <w:spacing w:line="360" w:lineRule="auto"/>
        <w:ind w:firstLineChars="200" w:firstLine="446"/>
        <w:rPr>
          <w:kern w:val="0"/>
          <w:sz w:val="24"/>
          <w:szCs w:val="24"/>
        </w:rPr>
      </w:pPr>
      <w:r>
        <w:rPr>
          <w:kern w:val="0"/>
          <w:sz w:val="24"/>
          <w:szCs w:val="24"/>
        </w:rPr>
        <w:t>4</w:t>
      </w:r>
      <w:r>
        <w:rPr>
          <w:rFonts w:hint="eastAsia"/>
          <w:kern w:val="0"/>
          <w:sz w:val="24"/>
          <w:szCs w:val="24"/>
        </w:rPr>
        <w:t>．福利费包含但不限于防暑降温费、冬季取暖补贴和集中供热采暖补贴等费用</w:t>
      </w:r>
      <w:r>
        <w:rPr>
          <w:kern w:val="0"/>
          <w:sz w:val="24"/>
          <w:szCs w:val="24"/>
        </w:rPr>
        <w:t>。</w:t>
      </w:r>
    </w:p>
    <w:p w:rsidR="00BE63F6" w:rsidRDefault="00277AF9" w:rsidP="008B0098">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BE63F6" w:rsidRDefault="00277AF9" w:rsidP="008B0098">
      <w:pPr>
        <w:spacing w:line="360" w:lineRule="auto"/>
        <w:ind w:right="85" w:firstLineChars="200" w:firstLine="446"/>
        <w:rPr>
          <w:sz w:val="24"/>
        </w:rPr>
      </w:pPr>
      <w:r>
        <w:rPr>
          <w:sz w:val="24"/>
        </w:rPr>
        <w:t>投标人名称：</w:t>
      </w:r>
    </w:p>
    <w:p w:rsidR="00BE63F6" w:rsidRDefault="00277AF9" w:rsidP="008B0098">
      <w:pPr>
        <w:spacing w:line="360" w:lineRule="auto"/>
        <w:ind w:right="85" w:firstLineChars="200" w:firstLine="446"/>
        <w:rPr>
          <w:b/>
          <w:sz w:val="24"/>
        </w:rPr>
      </w:pPr>
      <w:r>
        <w:rPr>
          <w:sz w:val="24"/>
        </w:rPr>
        <w:t>日期：</w:t>
      </w:r>
      <w:r>
        <w:rPr>
          <w:b/>
          <w:sz w:val="24"/>
        </w:rPr>
        <w:br w:type="page"/>
      </w:r>
    </w:p>
    <w:p w:rsidR="00BE63F6" w:rsidRDefault="00277AF9">
      <w:pPr>
        <w:spacing w:line="460" w:lineRule="exact"/>
        <w:rPr>
          <w:b/>
          <w:sz w:val="24"/>
        </w:rPr>
      </w:pPr>
      <w:r>
        <w:rPr>
          <w:rFonts w:hAnsiTheme="minorEastAsia"/>
          <w:b/>
          <w:sz w:val="24"/>
        </w:rPr>
        <w:lastRenderedPageBreak/>
        <w:t>附件</w:t>
      </w:r>
      <w:r>
        <w:rPr>
          <w:b/>
          <w:sz w:val="24"/>
        </w:rPr>
        <w:t>4</w:t>
      </w:r>
    </w:p>
    <w:p w:rsidR="00BE63F6" w:rsidRDefault="00277AF9">
      <w:pPr>
        <w:tabs>
          <w:tab w:val="left" w:pos="3780"/>
          <w:tab w:val="left" w:pos="3960"/>
        </w:tabs>
        <w:spacing w:line="460" w:lineRule="exact"/>
        <w:jc w:val="center"/>
        <w:rPr>
          <w:b/>
          <w:sz w:val="24"/>
        </w:rPr>
      </w:pPr>
      <w:r>
        <w:rPr>
          <w:rFonts w:hAnsiTheme="minorEastAsia"/>
          <w:b/>
          <w:sz w:val="24"/>
        </w:rPr>
        <w:t>人员</w:t>
      </w:r>
      <w:r>
        <w:rPr>
          <w:rFonts w:hAnsiTheme="minorEastAsia" w:hint="eastAsia"/>
          <w:b/>
          <w:sz w:val="24"/>
        </w:rPr>
        <w:t>费用</w:t>
      </w:r>
      <w:r>
        <w:rPr>
          <w:rFonts w:hAnsiTheme="minorEastAsia"/>
          <w:b/>
          <w:sz w:val="24"/>
        </w:rPr>
        <w:t>分项一览表</w:t>
      </w:r>
    </w:p>
    <w:p w:rsidR="00BE63F6" w:rsidRDefault="00277AF9">
      <w:pPr>
        <w:spacing w:line="460" w:lineRule="exact"/>
        <w:ind w:left="192"/>
        <w:rPr>
          <w:sz w:val="24"/>
        </w:rPr>
      </w:pPr>
      <w:r>
        <w:rPr>
          <w:rFonts w:hAnsiTheme="minorEastAsia"/>
          <w:sz w:val="24"/>
        </w:rPr>
        <w:t>项目名称：</w:t>
      </w:r>
    </w:p>
    <w:p w:rsidR="00BE63F6" w:rsidRDefault="00277AF9">
      <w:pPr>
        <w:spacing w:line="460" w:lineRule="exact"/>
        <w:ind w:left="192"/>
        <w:rPr>
          <w:sz w:val="24"/>
        </w:rPr>
      </w:pPr>
      <w:r>
        <w:rPr>
          <w:rFonts w:hAnsiTheme="minorEastAsia"/>
          <w:sz w:val="24"/>
        </w:rPr>
        <w:t>项目编号：</w:t>
      </w:r>
    </w:p>
    <w:p w:rsidR="00BE63F6" w:rsidRDefault="00277AF9">
      <w:pPr>
        <w:spacing w:line="460" w:lineRule="exact"/>
        <w:ind w:left="192"/>
        <w:rPr>
          <w:sz w:val="24"/>
        </w:rPr>
      </w:pPr>
      <w:r>
        <w:rPr>
          <w:rFonts w:hAnsiTheme="minorEastAsia"/>
          <w:sz w:val="24"/>
        </w:rPr>
        <w:t>包号：</w:t>
      </w:r>
    </w:p>
    <w:p w:rsidR="00BE63F6" w:rsidRDefault="00277AF9" w:rsidP="008B0098">
      <w:pPr>
        <w:spacing w:line="460" w:lineRule="exact"/>
        <w:ind w:firstLineChars="2900" w:firstLine="6472"/>
        <w:rPr>
          <w:sz w:val="24"/>
        </w:rPr>
      </w:pPr>
      <w:r>
        <w:rPr>
          <w:rFonts w:hAnsiTheme="minorEastAsia"/>
          <w:sz w:val="24"/>
        </w:rPr>
        <w:t>单位：元</w:t>
      </w: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1"/>
        <w:gridCol w:w="1335"/>
        <w:gridCol w:w="1512"/>
        <w:gridCol w:w="1416"/>
        <w:gridCol w:w="1296"/>
        <w:gridCol w:w="1116"/>
        <w:gridCol w:w="1116"/>
        <w:gridCol w:w="1116"/>
        <w:gridCol w:w="1435"/>
      </w:tblGrid>
      <w:tr w:rsidR="00BE63F6">
        <w:trPr>
          <w:cantSplit/>
          <w:trHeight w:val="643"/>
          <w:jc w:val="center"/>
        </w:trPr>
        <w:tc>
          <w:tcPr>
            <w:tcW w:w="876" w:type="dxa"/>
            <w:vAlign w:val="center"/>
          </w:tcPr>
          <w:p w:rsidR="00BE63F6" w:rsidRDefault="00277AF9">
            <w:pPr>
              <w:jc w:val="center"/>
              <w:rPr>
                <w:sz w:val="24"/>
                <w:szCs w:val="24"/>
              </w:rPr>
            </w:pPr>
            <w:r>
              <w:rPr>
                <w:rFonts w:hAnsiTheme="minorEastAsia" w:hint="eastAsia"/>
                <w:sz w:val="24"/>
                <w:szCs w:val="24"/>
              </w:rPr>
              <w:t>序号</w:t>
            </w:r>
          </w:p>
        </w:tc>
        <w:tc>
          <w:tcPr>
            <w:tcW w:w="1356" w:type="dxa"/>
            <w:gridSpan w:val="2"/>
            <w:vAlign w:val="center"/>
          </w:tcPr>
          <w:p w:rsidR="00BE63F6" w:rsidRDefault="00277AF9">
            <w:pPr>
              <w:jc w:val="center"/>
              <w:rPr>
                <w:sz w:val="24"/>
                <w:szCs w:val="24"/>
              </w:rPr>
            </w:pPr>
            <w:r>
              <w:rPr>
                <w:rFonts w:hAnsiTheme="minorEastAsia"/>
                <w:sz w:val="24"/>
                <w:szCs w:val="24"/>
              </w:rPr>
              <w:t>具体岗位</w:t>
            </w:r>
          </w:p>
        </w:tc>
        <w:tc>
          <w:tcPr>
            <w:tcW w:w="1512" w:type="dxa"/>
            <w:vAlign w:val="center"/>
          </w:tcPr>
          <w:p w:rsidR="00BE63F6" w:rsidRDefault="00277AF9">
            <w:pPr>
              <w:jc w:val="center"/>
              <w:rPr>
                <w:sz w:val="24"/>
                <w:szCs w:val="24"/>
              </w:rPr>
            </w:pPr>
            <w:r>
              <w:rPr>
                <w:rFonts w:hAnsiTheme="minorEastAsia"/>
                <w:sz w:val="24"/>
                <w:szCs w:val="24"/>
              </w:rPr>
              <w:t>人数（人）</w:t>
            </w:r>
          </w:p>
        </w:tc>
        <w:tc>
          <w:tcPr>
            <w:tcW w:w="1416" w:type="dxa"/>
            <w:vAlign w:val="center"/>
          </w:tcPr>
          <w:p w:rsidR="00BE63F6" w:rsidRDefault="00277AF9">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rsidR="00BE63F6" w:rsidRDefault="00277AF9">
            <w:pPr>
              <w:jc w:val="center"/>
              <w:rPr>
                <w:sz w:val="24"/>
                <w:szCs w:val="24"/>
              </w:rPr>
            </w:pPr>
            <w:r>
              <w:rPr>
                <w:rFonts w:hAnsiTheme="minorEastAsia"/>
                <w:sz w:val="24"/>
                <w:szCs w:val="24"/>
              </w:rPr>
              <w:t>月保险</w:t>
            </w:r>
            <w:r>
              <w:rPr>
                <w:sz w:val="24"/>
                <w:szCs w:val="24"/>
              </w:rPr>
              <w:t>/</w:t>
            </w:r>
            <w:r>
              <w:rPr>
                <w:rFonts w:hAnsiTheme="minorEastAsia"/>
                <w:sz w:val="24"/>
                <w:szCs w:val="24"/>
              </w:rPr>
              <w:t>人</w:t>
            </w:r>
          </w:p>
        </w:tc>
        <w:tc>
          <w:tcPr>
            <w:tcW w:w="1116" w:type="dxa"/>
            <w:vAlign w:val="center"/>
          </w:tcPr>
          <w:p w:rsidR="00BE63F6" w:rsidRDefault="00277AF9">
            <w:pPr>
              <w:jc w:val="center"/>
              <w:rPr>
                <w:rFonts w:hAnsiTheme="minorEastAsia"/>
                <w:sz w:val="24"/>
                <w:szCs w:val="24"/>
              </w:rPr>
            </w:pPr>
            <w:r>
              <w:rPr>
                <w:rFonts w:hAnsiTheme="minorEastAsia" w:hint="eastAsia"/>
                <w:sz w:val="24"/>
                <w:szCs w:val="24"/>
              </w:rPr>
              <w:t>月公积金</w:t>
            </w:r>
            <w:r>
              <w:rPr>
                <w:rFonts w:hint="eastAsia"/>
                <w:sz w:val="24"/>
                <w:szCs w:val="24"/>
              </w:rPr>
              <w:t>/</w:t>
            </w:r>
            <w:r>
              <w:rPr>
                <w:rFonts w:hAnsiTheme="minorEastAsia" w:hint="eastAsia"/>
                <w:sz w:val="24"/>
                <w:szCs w:val="24"/>
              </w:rPr>
              <w:t>人</w:t>
            </w:r>
          </w:p>
        </w:tc>
        <w:tc>
          <w:tcPr>
            <w:tcW w:w="1116" w:type="dxa"/>
            <w:vAlign w:val="center"/>
          </w:tcPr>
          <w:p w:rsidR="00BE63F6" w:rsidRDefault="00277AF9">
            <w:pPr>
              <w:jc w:val="center"/>
              <w:rPr>
                <w:sz w:val="24"/>
                <w:szCs w:val="24"/>
              </w:rPr>
            </w:pPr>
            <w:r>
              <w:rPr>
                <w:rFonts w:hAnsiTheme="minorEastAsia" w:hint="eastAsia"/>
                <w:sz w:val="24"/>
                <w:szCs w:val="24"/>
              </w:rPr>
              <w:t>月</w:t>
            </w:r>
            <w:r>
              <w:rPr>
                <w:rFonts w:hAnsiTheme="minorEastAsia"/>
                <w:sz w:val="24"/>
                <w:szCs w:val="24"/>
              </w:rPr>
              <w:t>福利</w:t>
            </w:r>
            <w:r>
              <w:rPr>
                <w:rFonts w:hAnsiTheme="minorEastAsia" w:hint="eastAsia"/>
                <w:sz w:val="24"/>
                <w:szCs w:val="24"/>
              </w:rPr>
              <w:t>费</w:t>
            </w:r>
            <w:r>
              <w:rPr>
                <w:rFonts w:hAnsiTheme="minorEastAsia" w:hint="eastAsia"/>
                <w:sz w:val="24"/>
                <w:szCs w:val="24"/>
              </w:rPr>
              <w:t>/</w:t>
            </w:r>
            <w:r>
              <w:rPr>
                <w:rFonts w:hAnsiTheme="minorEastAsia" w:hint="eastAsia"/>
                <w:sz w:val="24"/>
                <w:szCs w:val="24"/>
              </w:rPr>
              <w:t>人</w:t>
            </w:r>
          </w:p>
        </w:tc>
        <w:tc>
          <w:tcPr>
            <w:tcW w:w="1116" w:type="dxa"/>
            <w:vAlign w:val="center"/>
          </w:tcPr>
          <w:p w:rsidR="00BE63F6" w:rsidRDefault="00277AF9">
            <w:pPr>
              <w:jc w:val="center"/>
              <w:rPr>
                <w:sz w:val="24"/>
                <w:szCs w:val="24"/>
              </w:rPr>
            </w:pPr>
            <w:r>
              <w:rPr>
                <w:rFonts w:hAnsiTheme="minorEastAsia"/>
                <w:sz w:val="24"/>
                <w:szCs w:val="24"/>
              </w:rPr>
              <w:t>月小计</w:t>
            </w:r>
          </w:p>
        </w:tc>
        <w:tc>
          <w:tcPr>
            <w:tcW w:w="1435" w:type="dxa"/>
            <w:vAlign w:val="center"/>
          </w:tcPr>
          <w:p w:rsidR="00BE63F6" w:rsidRDefault="00277AF9">
            <w:pPr>
              <w:jc w:val="center"/>
              <w:rPr>
                <w:sz w:val="24"/>
                <w:szCs w:val="24"/>
              </w:rPr>
            </w:pPr>
            <w:r>
              <w:rPr>
                <w:rFonts w:hAnsiTheme="minorEastAsia"/>
                <w:sz w:val="24"/>
                <w:szCs w:val="24"/>
              </w:rPr>
              <w:t>招标文件规定的服务期</w:t>
            </w:r>
            <w:r>
              <w:rPr>
                <w:rFonts w:hAnsiTheme="minorEastAsia" w:hint="eastAsia"/>
                <w:sz w:val="24"/>
                <w:szCs w:val="24"/>
              </w:rPr>
              <w:t>小计</w:t>
            </w:r>
          </w:p>
        </w:tc>
      </w:tr>
      <w:tr w:rsidR="00BE63F6">
        <w:trPr>
          <w:cantSplit/>
          <w:trHeight w:val="643"/>
          <w:jc w:val="center"/>
        </w:trPr>
        <w:tc>
          <w:tcPr>
            <w:tcW w:w="876" w:type="dxa"/>
            <w:vAlign w:val="center"/>
          </w:tcPr>
          <w:p w:rsidR="00BE63F6" w:rsidRDefault="00BE63F6">
            <w:pPr>
              <w:jc w:val="center"/>
              <w:rPr>
                <w:sz w:val="24"/>
                <w:szCs w:val="24"/>
              </w:rPr>
            </w:pPr>
          </w:p>
        </w:tc>
        <w:tc>
          <w:tcPr>
            <w:tcW w:w="1356" w:type="dxa"/>
            <w:gridSpan w:val="2"/>
            <w:vAlign w:val="center"/>
          </w:tcPr>
          <w:p w:rsidR="00BE63F6" w:rsidRDefault="00BE63F6">
            <w:pPr>
              <w:jc w:val="center"/>
              <w:rPr>
                <w:sz w:val="24"/>
                <w:szCs w:val="24"/>
              </w:rPr>
            </w:pPr>
          </w:p>
        </w:tc>
        <w:tc>
          <w:tcPr>
            <w:tcW w:w="1512" w:type="dxa"/>
            <w:vAlign w:val="center"/>
          </w:tcPr>
          <w:p w:rsidR="00BE63F6" w:rsidRDefault="00BE63F6">
            <w:pPr>
              <w:jc w:val="center"/>
              <w:rPr>
                <w:sz w:val="24"/>
                <w:szCs w:val="24"/>
              </w:rPr>
            </w:pPr>
          </w:p>
        </w:tc>
        <w:tc>
          <w:tcPr>
            <w:tcW w:w="1416" w:type="dxa"/>
            <w:vAlign w:val="center"/>
          </w:tcPr>
          <w:p w:rsidR="00BE63F6" w:rsidRDefault="00BE63F6">
            <w:pPr>
              <w:jc w:val="center"/>
              <w:rPr>
                <w:sz w:val="24"/>
                <w:szCs w:val="24"/>
              </w:rPr>
            </w:pPr>
          </w:p>
        </w:tc>
        <w:tc>
          <w:tcPr>
            <w:tcW w:w="1296" w:type="dxa"/>
            <w:vAlign w:val="center"/>
          </w:tcPr>
          <w:p w:rsidR="00BE63F6" w:rsidRDefault="00BE63F6">
            <w:pPr>
              <w:jc w:val="center"/>
              <w:rPr>
                <w:sz w:val="24"/>
                <w:szCs w:val="24"/>
              </w:rPr>
            </w:pPr>
          </w:p>
        </w:tc>
        <w:tc>
          <w:tcPr>
            <w:tcW w:w="1116" w:type="dxa"/>
            <w:vAlign w:val="center"/>
          </w:tcPr>
          <w:p w:rsidR="00BE63F6" w:rsidRDefault="00BE63F6">
            <w:pPr>
              <w:jc w:val="center"/>
              <w:rPr>
                <w:sz w:val="24"/>
                <w:szCs w:val="24"/>
              </w:rPr>
            </w:pPr>
          </w:p>
        </w:tc>
        <w:tc>
          <w:tcPr>
            <w:tcW w:w="1116" w:type="dxa"/>
            <w:vAlign w:val="center"/>
          </w:tcPr>
          <w:p w:rsidR="00BE63F6" w:rsidRDefault="00BE63F6">
            <w:pPr>
              <w:jc w:val="center"/>
              <w:rPr>
                <w:sz w:val="24"/>
                <w:szCs w:val="24"/>
              </w:rPr>
            </w:pPr>
          </w:p>
        </w:tc>
        <w:tc>
          <w:tcPr>
            <w:tcW w:w="1116" w:type="dxa"/>
            <w:vAlign w:val="center"/>
          </w:tcPr>
          <w:p w:rsidR="00BE63F6" w:rsidRDefault="00BE63F6">
            <w:pPr>
              <w:jc w:val="center"/>
              <w:rPr>
                <w:sz w:val="24"/>
                <w:szCs w:val="24"/>
              </w:rPr>
            </w:pPr>
          </w:p>
        </w:tc>
        <w:tc>
          <w:tcPr>
            <w:tcW w:w="1435" w:type="dxa"/>
            <w:vAlign w:val="center"/>
          </w:tcPr>
          <w:p w:rsidR="00BE63F6" w:rsidRDefault="00BE63F6">
            <w:pPr>
              <w:jc w:val="center"/>
              <w:rPr>
                <w:sz w:val="24"/>
                <w:szCs w:val="24"/>
              </w:rPr>
            </w:pPr>
          </w:p>
        </w:tc>
      </w:tr>
      <w:tr w:rsidR="00BE63F6">
        <w:trPr>
          <w:cantSplit/>
          <w:trHeight w:val="643"/>
          <w:jc w:val="center"/>
        </w:trPr>
        <w:tc>
          <w:tcPr>
            <w:tcW w:w="876" w:type="dxa"/>
            <w:vAlign w:val="center"/>
          </w:tcPr>
          <w:p w:rsidR="00BE63F6" w:rsidRDefault="00BE63F6">
            <w:pPr>
              <w:jc w:val="center"/>
              <w:rPr>
                <w:sz w:val="24"/>
                <w:szCs w:val="24"/>
              </w:rPr>
            </w:pPr>
          </w:p>
        </w:tc>
        <w:tc>
          <w:tcPr>
            <w:tcW w:w="1356" w:type="dxa"/>
            <w:gridSpan w:val="2"/>
            <w:vAlign w:val="center"/>
          </w:tcPr>
          <w:p w:rsidR="00BE63F6" w:rsidRDefault="00BE63F6">
            <w:pPr>
              <w:jc w:val="center"/>
              <w:rPr>
                <w:sz w:val="24"/>
                <w:szCs w:val="24"/>
              </w:rPr>
            </w:pPr>
          </w:p>
        </w:tc>
        <w:tc>
          <w:tcPr>
            <w:tcW w:w="1512" w:type="dxa"/>
            <w:vAlign w:val="center"/>
          </w:tcPr>
          <w:p w:rsidR="00BE63F6" w:rsidRDefault="00BE63F6">
            <w:pPr>
              <w:jc w:val="center"/>
              <w:rPr>
                <w:sz w:val="24"/>
                <w:szCs w:val="24"/>
              </w:rPr>
            </w:pPr>
          </w:p>
        </w:tc>
        <w:tc>
          <w:tcPr>
            <w:tcW w:w="1416" w:type="dxa"/>
            <w:vAlign w:val="center"/>
          </w:tcPr>
          <w:p w:rsidR="00BE63F6" w:rsidRDefault="00BE63F6">
            <w:pPr>
              <w:jc w:val="center"/>
              <w:rPr>
                <w:sz w:val="24"/>
                <w:szCs w:val="24"/>
              </w:rPr>
            </w:pPr>
          </w:p>
        </w:tc>
        <w:tc>
          <w:tcPr>
            <w:tcW w:w="1296" w:type="dxa"/>
            <w:vAlign w:val="center"/>
          </w:tcPr>
          <w:p w:rsidR="00BE63F6" w:rsidRDefault="00BE63F6">
            <w:pPr>
              <w:jc w:val="center"/>
              <w:rPr>
                <w:sz w:val="24"/>
                <w:szCs w:val="24"/>
              </w:rPr>
            </w:pPr>
          </w:p>
        </w:tc>
        <w:tc>
          <w:tcPr>
            <w:tcW w:w="1116" w:type="dxa"/>
            <w:vAlign w:val="center"/>
          </w:tcPr>
          <w:p w:rsidR="00BE63F6" w:rsidRDefault="00BE63F6">
            <w:pPr>
              <w:jc w:val="center"/>
              <w:rPr>
                <w:sz w:val="24"/>
                <w:szCs w:val="24"/>
              </w:rPr>
            </w:pPr>
          </w:p>
        </w:tc>
        <w:tc>
          <w:tcPr>
            <w:tcW w:w="1116" w:type="dxa"/>
            <w:vAlign w:val="center"/>
          </w:tcPr>
          <w:p w:rsidR="00BE63F6" w:rsidRDefault="00BE63F6">
            <w:pPr>
              <w:jc w:val="center"/>
              <w:rPr>
                <w:sz w:val="24"/>
                <w:szCs w:val="24"/>
              </w:rPr>
            </w:pPr>
          </w:p>
        </w:tc>
        <w:tc>
          <w:tcPr>
            <w:tcW w:w="1116" w:type="dxa"/>
            <w:vAlign w:val="center"/>
          </w:tcPr>
          <w:p w:rsidR="00BE63F6" w:rsidRDefault="00BE63F6">
            <w:pPr>
              <w:jc w:val="center"/>
              <w:rPr>
                <w:sz w:val="24"/>
                <w:szCs w:val="24"/>
              </w:rPr>
            </w:pPr>
          </w:p>
        </w:tc>
        <w:tc>
          <w:tcPr>
            <w:tcW w:w="1435" w:type="dxa"/>
            <w:vAlign w:val="center"/>
          </w:tcPr>
          <w:p w:rsidR="00BE63F6" w:rsidRDefault="00BE63F6">
            <w:pPr>
              <w:jc w:val="center"/>
              <w:rPr>
                <w:sz w:val="24"/>
                <w:szCs w:val="24"/>
              </w:rPr>
            </w:pPr>
          </w:p>
        </w:tc>
      </w:tr>
      <w:tr w:rsidR="00BE63F6">
        <w:trPr>
          <w:cantSplit/>
          <w:trHeight w:val="643"/>
          <w:jc w:val="center"/>
        </w:trPr>
        <w:tc>
          <w:tcPr>
            <w:tcW w:w="876" w:type="dxa"/>
            <w:vAlign w:val="center"/>
          </w:tcPr>
          <w:p w:rsidR="00BE63F6" w:rsidRDefault="00BE63F6">
            <w:pPr>
              <w:jc w:val="center"/>
              <w:rPr>
                <w:sz w:val="24"/>
                <w:szCs w:val="24"/>
              </w:rPr>
            </w:pPr>
          </w:p>
        </w:tc>
        <w:tc>
          <w:tcPr>
            <w:tcW w:w="1356" w:type="dxa"/>
            <w:gridSpan w:val="2"/>
            <w:vAlign w:val="center"/>
          </w:tcPr>
          <w:p w:rsidR="00BE63F6" w:rsidRDefault="00BE63F6">
            <w:pPr>
              <w:jc w:val="center"/>
              <w:rPr>
                <w:sz w:val="24"/>
                <w:szCs w:val="24"/>
              </w:rPr>
            </w:pPr>
          </w:p>
        </w:tc>
        <w:tc>
          <w:tcPr>
            <w:tcW w:w="1512" w:type="dxa"/>
            <w:vAlign w:val="center"/>
          </w:tcPr>
          <w:p w:rsidR="00BE63F6" w:rsidRDefault="00BE63F6">
            <w:pPr>
              <w:jc w:val="center"/>
              <w:rPr>
                <w:sz w:val="24"/>
                <w:szCs w:val="24"/>
              </w:rPr>
            </w:pPr>
          </w:p>
        </w:tc>
        <w:tc>
          <w:tcPr>
            <w:tcW w:w="1416" w:type="dxa"/>
            <w:vAlign w:val="center"/>
          </w:tcPr>
          <w:p w:rsidR="00BE63F6" w:rsidRDefault="00BE63F6">
            <w:pPr>
              <w:jc w:val="center"/>
              <w:rPr>
                <w:sz w:val="24"/>
                <w:szCs w:val="24"/>
              </w:rPr>
            </w:pPr>
          </w:p>
        </w:tc>
        <w:tc>
          <w:tcPr>
            <w:tcW w:w="1296" w:type="dxa"/>
            <w:vAlign w:val="center"/>
          </w:tcPr>
          <w:p w:rsidR="00BE63F6" w:rsidRDefault="00BE63F6">
            <w:pPr>
              <w:jc w:val="center"/>
              <w:rPr>
                <w:sz w:val="24"/>
                <w:szCs w:val="24"/>
              </w:rPr>
            </w:pPr>
          </w:p>
        </w:tc>
        <w:tc>
          <w:tcPr>
            <w:tcW w:w="1116" w:type="dxa"/>
            <w:vAlign w:val="center"/>
          </w:tcPr>
          <w:p w:rsidR="00BE63F6" w:rsidRDefault="00BE63F6">
            <w:pPr>
              <w:jc w:val="center"/>
              <w:rPr>
                <w:sz w:val="24"/>
                <w:szCs w:val="24"/>
              </w:rPr>
            </w:pPr>
          </w:p>
        </w:tc>
        <w:tc>
          <w:tcPr>
            <w:tcW w:w="1116" w:type="dxa"/>
            <w:vAlign w:val="center"/>
          </w:tcPr>
          <w:p w:rsidR="00BE63F6" w:rsidRDefault="00BE63F6">
            <w:pPr>
              <w:jc w:val="center"/>
              <w:rPr>
                <w:sz w:val="24"/>
                <w:szCs w:val="24"/>
              </w:rPr>
            </w:pPr>
          </w:p>
        </w:tc>
        <w:tc>
          <w:tcPr>
            <w:tcW w:w="1116" w:type="dxa"/>
            <w:vAlign w:val="center"/>
          </w:tcPr>
          <w:p w:rsidR="00BE63F6" w:rsidRDefault="00BE63F6">
            <w:pPr>
              <w:jc w:val="center"/>
              <w:rPr>
                <w:sz w:val="24"/>
                <w:szCs w:val="24"/>
              </w:rPr>
            </w:pPr>
          </w:p>
        </w:tc>
        <w:tc>
          <w:tcPr>
            <w:tcW w:w="1435" w:type="dxa"/>
            <w:vAlign w:val="center"/>
          </w:tcPr>
          <w:p w:rsidR="00BE63F6" w:rsidRDefault="00BE63F6">
            <w:pPr>
              <w:jc w:val="center"/>
              <w:rPr>
                <w:sz w:val="24"/>
                <w:szCs w:val="24"/>
              </w:rPr>
            </w:pPr>
          </w:p>
        </w:tc>
      </w:tr>
      <w:tr w:rsidR="00BE63F6">
        <w:trPr>
          <w:cantSplit/>
          <w:trHeight w:val="643"/>
          <w:jc w:val="center"/>
        </w:trPr>
        <w:tc>
          <w:tcPr>
            <w:tcW w:w="876" w:type="dxa"/>
            <w:vAlign w:val="center"/>
          </w:tcPr>
          <w:p w:rsidR="00BE63F6" w:rsidRDefault="00BE63F6">
            <w:pPr>
              <w:jc w:val="center"/>
              <w:rPr>
                <w:sz w:val="24"/>
                <w:szCs w:val="24"/>
              </w:rPr>
            </w:pPr>
          </w:p>
        </w:tc>
        <w:tc>
          <w:tcPr>
            <w:tcW w:w="1356" w:type="dxa"/>
            <w:gridSpan w:val="2"/>
            <w:vAlign w:val="center"/>
          </w:tcPr>
          <w:p w:rsidR="00BE63F6" w:rsidRDefault="00BE63F6">
            <w:pPr>
              <w:jc w:val="center"/>
              <w:rPr>
                <w:sz w:val="24"/>
                <w:szCs w:val="24"/>
              </w:rPr>
            </w:pPr>
          </w:p>
        </w:tc>
        <w:tc>
          <w:tcPr>
            <w:tcW w:w="1512" w:type="dxa"/>
            <w:vAlign w:val="center"/>
          </w:tcPr>
          <w:p w:rsidR="00BE63F6" w:rsidRDefault="00BE63F6">
            <w:pPr>
              <w:jc w:val="center"/>
              <w:rPr>
                <w:sz w:val="24"/>
                <w:szCs w:val="24"/>
              </w:rPr>
            </w:pPr>
          </w:p>
        </w:tc>
        <w:tc>
          <w:tcPr>
            <w:tcW w:w="1416" w:type="dxa"/>
            <w:vAlign w:val="center"/>
          </w:tcPr>
          <w:p w:rsidR="00BE63F6" w:rsidRDefault="00BE63F6">
            <w:pPr>
              <w:jc w:val="center"/>
              <w:rPr>
                <w:sz w:val="24"/>
                <w:szCs w:val="24"/>
              </w:rPr>
            </w:pPr>
          </w:p>
        </w:tc>
        <w:tc>
          <w:tcPr>
            <w:tcW w:w="1296" w:type="dxa"/>
            <w:vAlign w:val="center"/>
          </w:tcPr>
          <w:p w:rsidR="00BE63F6" w:rsidRDefault="00BE63F6">
            <w:pPr>
              <w:jc w:val="center"/>
              <w:rPr>
                <w:sz w:val="24"/>
                <w:szCs w:val="24"/>
              </w:rPr>
            </w:pPr>
          </w:p>
        </w:tc>
        <w:tc>
          <w:tcPr>
            <w:tcW w:w="1116" w:type="dxa"/>
            <w:vAlign w:val="center"/>
          </w:tcPr>
          <w:p w:rsidR="00BE63F6" w:rsidRDefault="00BE63F6">
            <w:pPr>
              <w:jc w:val="center"/>
              <w:rPr>
                <w:sz w:val="24"/>
                <w:szCs w:val="24"/>
              </w:rPr>
            </w:pPr>
          </w:p>
        </w:tc>
        <w:tc>
          <w:tcPr>
            <w:tcW w:w="1116" w:type="dxa"/>
            <w:vAlign w:val="center"/>
          </w:tcPr>
          <w:p w:rsidR="00BE63F6" w:rsidRDefault="00BE63F6">
            <w:pPr>
              <w:jc w:val="center"/>
              <w:rPr>
                <w:sz w:val="24"/>
                <w:szCs w:val="24"/>
              </w:rPr>
            </w:pPr>
          </w:p>
        </w:tc>
        <w:tc>
          <w:tcPr>
            <w:tcW w:w="1116" w:type="dxa"/>
            <w:vAlign w:val="center"/>
          </w:tcPr>
          <w:p w:rsidR="00BE63F6" w:rsidRDefault="00BE63F6">
            <w:pPr>
              <w:jc w:val="center"/>
              <w:rPr>
                <w:sz w:val="24"/>
                <w:szCs w:val="24"/>
              </w:rPr>
            </w:pPr>
          </w:p>
        </w:tc>
        <w:tc>
          <w:tcPr>
            <w:tcW w:w="1435" w:type="dxa"/>
            <w:vAlign w:val="center"/>
          </w:tcPr>
          <w:p w:rsidR="00BE63F6" w:rsidRDefault="00BE63F6">
            <w:pPr>
              <w:jc w:val="center"/>
              <w:rPr>
                <w:sz w:val="24"/>
                <w:szCs w:val="24"/>
              </w:rPr>
            </w:pPr>
          </w:p>
        </w:tc>
      </w:tr>
      <w:tr w:rsidR="00BE63F6">
        <w:trPr>
          <w:cantSplit/>
          <w:trHeight w:val="643"/>
          <w:jc w:val="center"/>
        </w:trPr>
        <w:tc>
          <w:tcPr>
            <w:tcW w:w="897" w:type="dxa"/>
            <w:gridSpan w:val="2"/>
          </w:tcPr>
          <w:p w:rsidR="00BE63F6" w:rsidRDefault="00BE63F6">
            <w:pPr>
              <w:jc w:val="center"/>
              <w:rPr>
                <w:rFonts w:hAnsiTheme="minorEastAsia"/>
                <w:sz w:val="24"/>
                <w:szCs w:val="24"/>
              </w:rPr>
            </w:pPr>
          </w:p>
        </w:tc>
        <w:tc>
          <w:tcPr>
            <w:tcW w:w="7791" w:type="dxa"/>
            <w:gridSpan w:val="6"/>
            <w:vAlign w:val="center"/>
          </w:tcPr>
          <w:p w:rsidR="00BE63F6" w:rsidRDefault="00277AF9">
            <w:pPr>
              <w:jc w:val="center"/>
              <w:rPr>
                <w:sz w:val="24"/>
                <w:szCs w:val="24"/>
              </w:rPr>
            </w:pPr>
            <w:r>
              <w:rPr>
                <w:rFonts w:hAnsiTheme="minorEastAsia" w:hint="eastAsia"/>
                <w:sz w:val="24"/>
                <w:szCs w:val="24"/>
              </w:rPr>
              <w:t>人员费用合计</w:t>
            </w:r>
          </w:p>
        </w:tc>
        <w:tc>
          <w:tcPr>
            <w:tcW w:w="1116" w:type="dxa"/>
            <w:vAlign w:val="center"/>
          </w:tcPr>
          <w:p w:rsidR="00BE63F6" w:rsidRDefault="00BE63F6">
            <w:pPr>
              <w:jc w:val="center"/>
              <w:rPr>
                <w:sz w:val="24"/>
                <w:szCs w:val="24"/>
              </w:rPr>
            </w:pPr>
          </w:p>
        </w:tc>
        <w:tc>
          <w:tcPr>
            <w:tcW w:w="1435" w:type="dxa"/>
            <w:vAlign w:val="center"/>
          </w:tcPr>
          <w:p w:rsidR="00BE63F6" w:rsidRDefault="00BE63F6">
            <w:pPr>
              <w:jc w:val="center"/>
              <w:rPr>
                <w:sz w:val="24"/>
                <w:szCs w:val="24"/>
              </w:rPr>
            </w:pPr>
          </w:p>
        </w:tc>
      </w:tr>
    </w:tbl>
    <w:p w:rsidR="00BE63F6" w:rsidRDefault="00277AF9">
      <w:pPr>
        <w:autoSpaceDE w:val="0"/>
        <w:autoSpaceDN w:val="0"/>
        <w:adjustRightInd w:val="0"/>
        <w:spacing w:line="360" w:lineRule="auto"/>
        <w:rPr>
          <w:b/>
          <w:color w:val="000000"/>
          <w:sz w:val="24"/>
        </w:rPr>
      </w:pPr>
      <w:r>
        <w:rPr>
          <w:rFonts w:hAnsiTheme="minorEastAsia" w:hint="eastAsia"/>
          <w:b/>
          <w:color w:val="000000"/>
          <w:sz w:val="24"/>
        </w:rPr>
        <w:t>备注：</w:t>
      </w:r>
    </w:p>
    <w:p w:rsidR="00BE63F6" w:rsidRDefault="00277AF9">
      <w:pPr>
        <w:autoSpaceDE w:val="0"/>
        <w:autoSpaceDN w:val="0"/>
        <w:adjustRightInd w:val="0"/>
        <w:spacing w:line="360" w:lineRule="auto"/>
        <w:ind w:firstLineChars="200" w:firstLine="448"/>
        <w:rPr>
          <w:b/>
          <w:color w:val="000000"/>
          <w:sz w:val="24"/>
        </w:rPr>
      </w:pPr>
      <w:r>
        <w:rPr>
          <w:b/>
          <w:color w:val="000000"/>
          <w:sz w:val="24"/>
        </w:rPr>
        <w:t>1</w:t>
      </w:r>
      <w:r>
        <w:rPr>
          <w:rFonts w:hAnsiTheme="minorEastAsia"/>
          <w:b/>
          <w:color w:val="000000"/>
          <w:sz w:val="24"/>
        </w:rPr>
        <w:t>、上表中工资是指在扣除劳动者个人负担的社会保险费、</w:t>
      </w:r>
      <w:r>
        <w:rPr>
          <w:rFonts w:hAnsiTheme="minorEastAsia" w:hint="eastAsia"/>
          <w:b/>
          <w:color w:val="000000"/>
          <w:sz w:val="24"/>
        </w:rPr>
        <w:t>个人负担的公积金、</w:t>
      </w:r>
      <w:r>
        <w:rPr>
          <w:rFonts w:hAnsiTheme="minorEastAsia"/>
          <w:b/>
          <w:color w:val="000000"/>
          <w:sz w:val="24"/>
        </w:rPr>
        <w:t>个人所得税等合理费用之前的应发工资；</w:t>
      </w:r>
    </w:p>
    <w:p w:rsidR="00BE63F6" w:rsidRDefault="00277AF9">
      <w:pPr>
        <w:autoSpaceDE w:val="0"/>
        <w:autoSpaceDN w:val="0"/>
        <w:adjustRightInd w:val="0"/>
        <w:spacing w:line="360" w:lineRule="auto"/>
        <w:ind w:firstLineChars="200" w:firstLine="448"/>
        <w:rPr>
          <w:b/>
          <w:color w:val="000000"/>
          <w:sz w:val="24"/>
        </w:rPr>
      </w:pPr>
      <w:r>
        <w:rPr>
          <w:b/>
          <w:color w:val="000000"/>
          <w:sz w:val="24"/>
        </w:rPr>
        <w:t>2</w:t>
      </w:r>
      <w:r>
        <w:rPr>
          <w:rFonts w:hAnsiTheme="minorEastAsia"/>
          <w:b/>
          <w:color w:val="000000"/>
          <w:sz w:val="24"/>
        </w:rPr>
        <w:t>、投标人应按国家及天津市社会保险</w:t>
      </w:r>
      <w:r>
        <w:rPr>
          <w:rFonts w:hAnsiTheme="minorEastAsia" w:hint="eastAsia"/>
          <w:b/>
          <w:color w:val="000000"/>
          <w:sz w:val="24"/>
        </w:rPr>
        <w:t>、住房公积金、福利费等</w:t>
      </w:r>
      <w:r>
        <w:rPr>
          <w:rFonts w:hAnsiTheme="minorEastAsia"/>
          <w:b/>
          <w:color w:val="000000"/>
          <w:sz w:val="24"/>
        </w:rPr>
        <w:t>相关规定</w:t>
      </w:r>
      <w:r>
        <w:rPr>
          <w:rFonts w:hAnsiTheme="minorEastAsia" w:hint="eastAsia"/>
          <w:b/>
          <w:color w:val="000000"/>
          <w:sz w:val="24"/>
        </w:rPr>
        <w:t>为本项目人员</w:t>
      </w:r>
      <w:r>
        <w:rPr>
          <w:rFonts w:hAnsiTheme="minorEastAsia"/>
          <w:b/>
          <w:color w:val="000000"/>
          <w:sz w:val="24"/>
        </w:rPr>
        <w:t>缴纳社会保险</w:t>
      </w:r>
      <w:r>
        <w:rPr>
          <w:rFonts w:hAnsiTheme="minorEastAsia" w:hint="eastAsia"/>
          <w:b/>
          <w:color w:val="000000"/>
          <w:sz w:val="24"/>
        </w:rPr>
        <w:t>、住房公积金、福利费</w:t>
      </w:r>
      <w:r>
        <w:rPr>
          <w:rFonts w:hAnsiTheme="minorEastAsia"/>
          <w:b/>
          <w:color w:val="000000"/>
          <w:sz w:val="24"/>
        </w:rPr>
        <w:t>，在投标文件中对人员保险</w:t>
      </w:r>
      <w:r>
        <w:rPr>
          <w:rFonts w:hAnsiTheme="minorEastAsia" w:hint="eastAsia"/>
          <w:b/>
          <w:color w:val="000000"/>
          <w:sz w:val="24"/>
        </w:rPr>
        <w:t>、公积金、福利费</w:t>
      </w:r>
      <w:r>
        <w:rPr>
          <w:rFonts w:hAnsiTheme="minorEastAsia"/>
          <w:b/>
          <w:color w:val="000000"/>
          <w:sz w:val="24"/>
        </w:rPr>
        <w:t>缴纳类别及测算标准另附说明，如有人员享有优惠政策，须将享有优惠政策的批准文件和政策文件一并提供，否则不予认定。</w:t>
      </w:r>
    </w:p>
    <w:p w:rsidR="00BE63F6" w:rsidRDefault="00277AF9">
      <w:pPr>
        <w:autoSpaceDE w:val="0"/>
        <w:autoSpaceDN w:val="0"/>
        <w:adjustRightInd w:val="0"/>
        <w:spacing w:line="360" w:lineRule="auto"/>
        <w:ind w:firstLineChars="200" w:firstLine="448"/>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r>
        <w:rPr>
          <w:rFonts w:hAnsiTheme="minorEastAsia"/>
          <w:b/>
          <w:color w:val="000000"/>
          <w:sz w:val="24"/>
        </w:rPr>
        <w:t>月保险</w:t>
      </w:r>
      <w:r>
        <w:rPr>
          <w:b/>
          <w:color w:val="000000"/>
          <w:sz w:val="24"/>
        </w:rPr>
        <w:t>/</w:t>
      </w:r>
      <w:r>
        <w:rPr>
          <w:rFonts w:hAnsiTheme="minorEastAsia"/>
          <w:b/>
          <w:color w:val="000000"/>
          <w:sz w:val="24"/>
        </w:rPr>
        <w:t>人</w:t>
      </w:r>
      <w:r>
        <w:rPr>
          <w:rFonts w:hint="eastAsia"/>
          <w:b/>
          <w:color w:val="000000"/>
          <w:sz w:val="24"/>
        </w:rPr>
        <w:t>+</w:t>
      </w:r>
      <w:r>
        <w:rPr>
          <w:rFonts w:hAnsiTheme="minorEastAsia" w:hint="eastAsia"/>
          <w:b/>
          <w:color w:val="000000"/>
          <w:sz w:val="24"/>
        </w:rPr>
        <w:t>月公积金</w:t>
      </w:r>
      <w:r>
        <w:rPr>
          <w:rFonts w:hint="eastAsia"/>
          <w:b/>
          <w:color w:val="000000"/>
          <w:sz w:val="24"/>
        </w:rPr>
        <w:t>/</w:t>
      </w:r>
      <w:r>
        <w:rPr>
          <w:rFonts w:hAnsiTheme="minorEastAsia" w:hint="eastAsia"/>
          <w:b/>
          <w:color w:val="000000"/>
          <w:sz w:val="24"/>
        </w:rPr>
        <w:t>人</w:t>
      </w:r>
      <w:r>
        <w:rPr>
          <w:rFonts w:hAnsiTheme="minorEastAsia" w:hint="eastAsia"/>
          <w:b/>
          <w:color w:val="000000"/>
          <w:sz w:val="24"/>
        </w:rPr>
        <w:t>+</w:t>
      </w:r>
      <w:r>
        <w:rPr>
          <w:rFonts w:hint="eastAsia"/>
          <w:b/>
          <w:color w:val="000000"/>
          <w:sz w:val="24"/>
        </w:rPr>
        <w:t>月</w:t>
      </w:r>
      <w:r>
        <w:rPr>
          <w:b/>
          <w:color w:val="000000"/>
          <w:sz w:val="24"/>
        </w:rPr>
        <w:t>福利</w:t>
      </w:r>
      <w:r>
        <w:rPr>
          <w:rFonts w:hint="eastAsia"/>
          <w:b/>
          <w:color w:val="000000"/>
          <w:sz w:val="24"/>
        </w:rPr>
        <w:t>费</w:t>
      </w:r>
      <w:r>
        <w:rPr>
          <w:rFonts w:hint="eastAsia"/>
          <w:b/>
          <w:color w:val="000000"/>
          <w:sz w:val="24"/>
        </w:rPr>
        <w:t>/</w:t>
      </w:r>
      <w:r>
        <w:rPr>
          <w:rFonts w:hint="eastAsia"/>
          <w:b/>
          <w:color w:val="000000"/>
          <w:sz w:val="24"/>
        </w:rPr>
        <w:t>人</w:t>
      </w:r>
      <w:r>
        <w:rPr>
          <w:b/>
          <w:color w:val="000000"/>
          <w:sz w:val="24"/>
        </w:rPr>
        <w:t>）</w:t>
      </w:r>
      <w:r>
        <w:rPr>
          <w:rFonts w:hAnsiTheme="minorEastAsia"/>
          <w:b/>
          <w:color w:val="000000"/>
          <w:sz w:val="24"/>
        </w:rPr>
        <w:t>，招标文件规定的服务期</w:t>
      </w:r>
      <w:r>
        <w:rPr>
          <w:rFonts w:hAnsiTheme="minorEastAsia" w:hint="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AnsiTheme="minorEastAsia" w:hint="eastAsia"/>
          <w:b/>
          <w:color w:val="000000"/>
          <w:sz w:val="24"/>
        </w:rPr>
        <w:t>月数</w:t>
      </w:r>
    </w:p>
    <w:p w:rsidR="00BE63F6" w:rsidRDefault="00277AF9" w:rsidP="008B0098">
      <w:pPr>
        <w:spacing w:line="360" w:lineRule="auto"/>
        <w:ind w:right="84" w:firstLineChars="100" w:firstLine="223"/>
        <w:rPr>
          <w:sz w:val="24"/>
        </w:rPr>
      </w:pPr>
      <w:r>
        <w:rPr>
          <w:rFonts w:hAnsiTheme="minorEastAsia"/>
          <w:sz w:val="24"/>
        </w:rPr>
        <w:t>投标人名称：</w:t>
      </w:r>
    </w:p>
    <w:p w:rsidR="00BE63F6" w:rsidRDefault="00277AF9" w:rsidP="008B0098">
      <w:pPr>
        <w:spacing w:line="360" w:lineRule="auto"/>
        <w:ind w:right="84" w:firstLineChars="100" w:firstLine="223"/>
        <w:rPr>
          <w:b/>
          <w:sz w:val="24"/>
        </w:rPr>
      </w:pPr>
      <w:r>
        <w:rPr>
          <w:rFonts w:hAnsiTheme="minorEastAsia"/>
          <w:sz w:val="24"/>
        </w:rPr>
        <w:t>日期：</w:t>
      </w:r>
      <w:r>
        <w:rPr>
          <w:b/>
          <w:sz w:val="24"/>
        </w:rPr>
        <w:br w:type="page"/>
      </w:r>
    </w:p>
    <w:p w:rsidR="00BE63F6" w:rsidRDefault="00277AF9">
      <w:pPr>
        <w:spacing w:line="560" w:lineRule="exact"/>
        <w:rPr>
          <w:b/>
          <w:sz w:val="24"/>
        </w:rPr>
      </w:pPr>
      <w:r>
        <w:rPr>
          <w:rFonts w:hAnsiTheme="minorEastAsia"/>
          <w:b/>
          <w:sz w:val="24"/>
        </w:rPr>
        <w:lastRenderedPageBreak/>
        <w:t>附件</w:t>
      </w:r>
      <w:r>
        <w:rPr>
          <w:b/>
          <w:sz w:val="24"/>
        </w:rPr>
        <w:t>5</w:t>
      </w:r>
    </w:p>
    <w:p w:rsidR="00BE63F6" w:rsidRDefault="00277AF9">
      <w:pPr>
        <w:autoSpaceDN w:val="0"/>
        <w:spacing w:line="360" w:lineRule="auto"/>
        <w:jc w:val="center"/>
        <w:rPr>
          <w:b/>
          <w:bCs/>
          <w:sz w:val="24"/>
        </w:rPr>
      </w:pPr>
      <w:r>
        <w:rPr>
          <w:rFonts w:hAnsiTheme="minorEastAsia"/>
          <w:b/>
          <w:bCs/>
          <w:sz w:val="24"/>
        </w:rPr>
        <w:t>商务要求点对点应答表</w:t>
      </w:r>
    </w:p>
    <w:p w:rsidR="00BE63F6" w:rsidRDefault="00BE63F6">
      <w:pPr>
        <w:spacing w:line="460" w:lineRule="exact"/>
        <w:rPr>
          <w:sz w:val="24"/>
        </w:rPr>
      </w:pPr>
    </w:p>
    <w:p w:rsidR="00BE63F6" w:rsidRDefault="00277AF9">
      <w:pPr>
        <w:spacing w:line="460" w:lineRule="exact"/>
        <w:rPr>
          <w:sz w:val="24"/>
        </w:rPr>
      </w:pPr>
      <w:r>
        <w:rPr>
          <w:rFonts w:hAnsiTheme="minorEastAsia"/>
          <w:sz w:val="24"/>
        </w:rPr>
        <w:t>项目名称：</w:t>
      </w:r>
    </w:p>
    <w:p w:rsidR="00BE63F6" w:rsidRDefault="00277AF9">
      <w:pPr>
        <w:spacing w:line="460" w:lineRule="exact"/>
        <w:rPr>
          <w:sz w:val="24"/>
        </w:rPr>
      </w:pPr>
      <w:r>
        <w:rPr>
          <w:rFonts w:hAnsiTheme="minorEastAsia"/>
          <w:sz w:val="24"/>
        </w:rPr>
        <w:t>项目编号：</w:t>
      </w:r>
    </w:p>
    <w:p w:rsidR="00BE63F6" w:rsidRDefault="00277AF9">
      <w:pPr>
        <w:spacing w:line="460" w:lineRule="exact"/>
        <w:rPr>
          <w:sz w:val="24"/>
          <w:u w:val="single"/>
        </w:rPr>
      </w:pPr>
      <w:r>
        <w:rPr>
          <w:rFonts w:hAnsiTheme="minorEastAsia"/>
          <w:sz w:val="24"/>
        </w:rPr>
        <w:t>包号：</w:t>
      </w:r>
    </w:p>
    <w:p w:rsidR="00BE63F6" w:rsidRDefault="00BE63F6">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BE63F6">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BE63F6" w:rsidRDefault="00277AF9">
            <w:pPr>
              <w:widowControl/>
              <w:jc w:val="center"/>
              <w:rPr>
                <w:kern w:val="0"/>
                <w:szCs w:val="21"/>
              </w:rPr>
            </w:pPr>
            <w:r>
              <w:rPr>
                <w:rFonts w:hAnsiTheme="minor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BE63F6" w:rsidRDefault="00277AF9">
            <w:pPr>
              <w:widowControl/>
              <w:jc w:val="center"/>
              <w:rPr>
                <w:kern w:val="0"/>
                <w:szCs w:val="21"/>
              </w:rPr>
            </w:pPr>
            <w:r>
              <w:rPr>
                <w:rFonts w:hAnsiTheme="minor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BE63F6" w:rsidRDefault="00277AF9">
            <w:pPr>
              <w:widowControl/>
              <w:jc w:val="center"/>
              <w:rPr>
                <w:kern w:val="0"/>
                <w:szCs w:val="21"/>
              </w:rPr>
            </w:pPr>
            <w:r>
              <w:rPr>
                <w:rFonts w:hAnsiTheme="minor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BE63F6" w:rsidRDefault="00277AF9">
            <w:pPr>
              <w:widowControl/>
              <w:jc w:val="center"/>
              <w:rPr>
                <w:kern w:val="0"/>
                <w:szCs w:val="21"/>
              </w:rPr>
            </w:pPr>
            <w:r>
              <w:rPr>
                <w:rFonts w:hAnsiTheme="minor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BE63F6" w:rsidRDefault="00277AF9">
            <w:pPr>
              <w:widowControl/>
              <w:jc w:val="center"/>
              <w:rPr>
                <w:kern w:val="0"/>
                <w:szCs w:val="21"/>
              </w:rPr>
            </w:pPr>
            <w:r>
              <w:rPr>
                <w:rFonts w:hAnsiTheme="minorEastAsia"/>
                <w:kern w:val="0"/>
                <w:szCs w:val="21"/>
              </w:rPr>
              <w:t>备注</w:t>
            </w:r>
          </w:p>
        </w:tc>
      </w:tr>
      <w:tr w:rsidR="00BE63F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E63F6" w:rsidRDefault="00277AF9">
            <w:pPr>
              <w:widowControl/>
              <w:jc w:val="left"/>
              <w:rPr>
                <w:kern w:val="0"/>
                <w:szCs w:val="21"/>
              </w:rPr>
            </w:pPr>
            <w:r>
              <w:rPr>
                <w:rFonts w:hAnsiTheme="minorEastAsia"/>
                <w:kern w:val="0"/>
                <w:szCs w:val="21"/>
              </w:rPr>
              <w:t>（一）报价要求</w:t>
            </w:r>
          </w:p>
        </w:tc>
      </w:tr>
      <w:tr w:rsidR="00BE63F6">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r>
      <w:tr w:rsidR="00BE63F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E63F6" w:rsidRDefault="00277AF9">
            <w:pPr>
              <w:widowControl/>
              <w:jc w:val="left"/>
              <w:rPr>
                <w:kern w:val="0"/>
                <w:szCs w:val="21"/>
              </w:rPr>
            </w:pPr>
            <w:r>
              <w:rPr>
                <w:rFonts w:hAnsiTheme="minorEastAsia"/>
                <w:kern w:val="0"/>
                <w:szCs w:val="21"/>
              </w:rPr>
              <w:t>（二）时间、地点要求</w:t>
            </w:r>
          </w:p>
        </w:tc>
      </w:tr>
      <w:tr w:rsidR="00BE63F6">
        <w:tc>
          <w:tcPr>
            <w:tcW w:w="974" w:type="pct"/>
            <w:tcBorders>
              <w:top w:val="nil"/>
              <w:left w:val="single" w:sz="8" w:space="0" w:color="auto"/>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r>
      <w:tr w:rsidR="00BE63F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E63F6" w:rsidRDefault="00277AF9">
            <w:pPr>
              <w:widowControl/>
              <w:jc w:val="left"/>
              <w:rPr>
                <w:kern w:val="0"/>
                <w:szCs w:val="21"/>
              </w:rPr>
            </w:pPr>
            <w:r>
              <w:rPr>
                <w:rFonts w:hAnsiTheme="minorEastAsia"/>
                <w:kern w:val="0"/>
                <w:szCs w:val="21"/>
              </w:rPr>
              <w:t>（三）付款方式</w:t>
            </w:r>
          </w:p>
        </w:tc>
      </w:tr>
      <w:tr w:rsidR="00BE63F6">
        <w:tc>
          <w:tcPr>
            <w:tcW w:w="974" w:type="pct"/>
            <w:tcBorders>
              <w:top w:val="nil"/>
              <w:left w:val="single" w:sz="8" w:space="0" w:color="auto"/>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r>
      <w:tr w:rsidR="00BE63F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E63F6" w:rsidRDefault="00277AF9">
            <w:pPr>
              <w:widowControl/>
              <w:jc w:val="left"/>
              <w:rPr>
                <w:kern w:val="0"/>
                <w:szCs w:val="21"/>
              </w:rPr>
            </w:pPr>
            <w:r>
              <w:rPr>
                <w:rFonts w:hAnsiTheme="minorEastAsia"/>
                <w:kern w:val="0"/>
                <w:szCs w:val="21"/>
              </w:rPr>
              <w:t>（四）投标保证金和履约保证金</w:t>
            </w:r>
          </w:p>
        </w:tc>
      </w:tr>
      <w:tr w:rsidR="00BE63F6">
        <w:tc>
          <w:tcPr>
            <w:tcW w:w="974" w:type="pct"/>
            <w:tcBorders>
              <w:top w:val="nil"/>
              <w:left w:val="single" w:sz="8" w:space="0" w:color="auto"/>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E63F6" w:rsidRDefault="00277AF9">
            <w:pPr>
              <w:widowControl/>
              <w:jc w:val="left"/>
              <w:rPr>
                <w:kern w:val="0"/>
                <w:szCs w:val="21"/>
              </w:rPr>
            </w:pPr>
            <w:r>
              <w:rPr>
                <w:rFonts w:hAnsiTheme="minorEastAsia"/>
                <w:kern w:val="0"/>
                <w:szCs w:val="21"/>
              </w:rPr>
              <w:t xml:space="preserve">　</w:t>
            </w:r>
          </w:p>
        </w:tc>
      </w:tr>
    </w:tbl>
    <w:p w:rsidR="00BE63F6" w:rsidRDefault="00277AF9">
      <w:pPr>
        <w:spacing w:line="620" w:lineRule="exact"/>
        <w:rPr>
          <w:sz w:val="24"/>
        </w:rPr>
      </w:pPr>
      <w:r>
        <w:rPr>
          <w:rFonts w:hAnsiTheme="minorEastAsia"/>
          <w:sz w:val="24"/>
        </w:rPr>
        <w:t>注：</w:t>
      </w:r>
    </w:p>
    <w:p w:rsidR="00BE63F6" w:rsidRDefault="00277AF9">
      <w:pPr>
        <w:spacing w:line="360" w:lineRule="auto"/>
        <w:rPr>
          <w:sz w:val="24"/>
        </w:rPr>
      </w:pPr>
      <w:r>
        <w:rPr>
          <w:sz w:val="24"/>
        </w:rPr>
        <w:t xml:space="preserve">1. </w:t>
      </w:r>
      <w:r>
        <w:rPr>
          <w:rFonts w:hAnsiTheme="minorEastAsia"/>
          <w:sz w:val="24"/>
        </w:rPr>
        <w:t>不如实填写偏离情况的投标文件将视为虚假材料。</w:t>
      </w:r>
    </w:p>
    <w:p w:rsidR="00BE63F6" w:rsidRDefault="00277AF9">
      <w:pPr>
        <w:spacing w:line="360" w:lineRule="auto"/>
        <w:rPr>
          <w:sz w:val="24"/>
        </w:rPr>
      </w:pPr>
      <w:r>
        <w:rPr>
          <w:sz w:val="24"/>
        </w:rPr>
        <w:t xml:space="preserve">2. </w:t>
      </w:r>
      <w:r>
        <w:rPr>
          <w:rFonts w:hAnsiTheme="minorEastAsia"/>
          <w:sz w:val="24"/>
        </w:rPr>
        <w:t>招标要求指招标文件中规定的具体要求，投标应答指投标文件的具体内容。</w:t>
      </w:r>
    </w:p>
    <w:p w:rsidR="00BE63F6" w:rsidRDefault="00277AF9">
      <w:pPr>
        <w:spacing w:line="360" w:lineRule="auto"/>
        <w:rPr>
          <w:sz w:val="24"/>
        </w:rPr>
      </w:pPr>
      <w:r>
        <w:rPr>
          <w:sz w:val="24"/>
        </w:rPr>
        <w:t xml:space="preserve">3. </w:t>
      </w:r>
      <w:r>
        <w:rPr>
          <w:rFonts w:hAnsiTheme="minorEastAsia"/>
          <w:sz w:val="24"/>
        </w:rPr>
        <w:t>偏离说明指招标要求与投标应答之间的不同之处。</w:t>
      </w:r>
    </w:p>
    <w:p w:rsidR="00BE63F6" w:rsidRDefault="00BE63F6">
      <w:pPr>
        <w:autoSpaceDE w:val="0"/>
        <w:autoSpaceDN w:val="0"/>
        <w:adjustRightInd w:val="0"/>
        <w:spacing w:line="560" w:lineRule="exact"/>
        <w:jc w:val="left"/>
        <w:rPr>
          <w:kern w:val="0"/>
          <w:sz w:val="24"/>
        </w:rPr>
      </w:pPr>
    </w:p>
    <w:p w:rsidR="00BE63F6" w:rsidRDefault="00BE63F6">
      <w:pPr>
        <w:autoSpaceDE w:val="0"/>
        <w:autoSpaceDN w:val="0"/>
        <w:adjustRightInd w:val="0"/>
        <w:spacing w:line="560" w:lineRule="exact"/>
        <w:jc w:val="left"/>
        <w:rPr>
          <w:kern w:val="0"/>
          <w:sz w:val="24"/>
        </w:rPr>
      </w:pPr>
    </w:p>
    <w:p w:rsidR="00BE63F6" w:rsidRDefault="00277AF9" w:rsidP="008B0098">
      <w:pPr>
        <w:spacing w:line="360" w:lineRule="auto"/>
        <w:ind w:right="84" w:firstLineChars="100" w:firstLine="223"/>
        <w:rPr>
          <w:sz w:val="24"/>
        </w:rPr>
      </w:pPr>
      <w:r>
        <w:rPr>
          <w:rFonts w:hAnsiTheme="minorEastAsia"/>
          <w:sz w:val="24"/>
        </w:rPr>
        <w:t>投标人名称：</w:t>
      </w:r>
    </w:p>
    <w:p w:rsidR="00BE63F6" w:rsidRDefault="00BE63F6" w:rsidP="008B0098">
      <w:pPr>
        <w:spacing w:line="360" w:lineRule="auto"/>
        <w:ind w:right="84" w:firstLineChars="100" w:firstLine="223"/>
        <w:rPr>
          <w:sz w:val="24"/>
        </w:rPr>
      </w:pPr>
    </w:p>
    <w:p w:rsidR="00BE63F6" w:rsidRDefault="00277AF9" w:rsidP="008B0098">
      <w:pPr>
        <w:spacing w:line="360" w:lineRule="auto"/>
        <w:ind w:right="84" w:firstLineChars="100" w:firstLine="223"/>
        <w:rPr>
          <w:position w:val="-40"/>
          <w:sz w:val="24"/>
        </w:rPr>
      </w:pPr>
      <w:r>
        <w:rPr>
          <w:rFonts w:hAnsiTheme="minorEastAsia"/>
          <w:sz w:val="24"/>
        </w:rPr>
        <w:t>日期：</w:t>
      </w:r>
    </w:p>
    <w:p w:rsidR="00BE63F6" w:rsidRDefault="00BE63F6">
      <w:pPr>
        <w:autoSpaceDE w:val="0"/>
        <w:autoSpaceDN w:val="0"/>
        <w:adjustRightInd w:val="0"/>
        <w:spacing w:line="560" w:lineRule="exact"/>
        <w:jc w:val="left"/>
        <w:rPr>
          <w:kern w:val="0"/>
          <w:sz w:val="24"/>
          <w:u w:val="single"/>
        </w:rPr>
      </w:pPr>
    </w:p>
    <w:p w:rsidR="00BE63F6" w:rsidRDefault="00BE63F6">
      <w:pPr>
        <w:autoSpaceDE w:val="0"/>
        <w:autoSpaceDN w:val="0"/>
        <w:adjustRightInd w:val="0"/>
        <w:spacing w:line="560" w:lineRule="exact"/>
        <w:jc w:val="left"/>
        <w:rPr>
          <w:kern w:val="0"/>
          <w:sz w:val="24"/>
          <w:u w:val="single"/>
        </w:rPr>
      </w:pPr>
    </w:p>
    <w:p w:rsidR="00BE63F6" w:rsidRDefault="00BE63F6">
      <w:pPr>
        <w:autoSpaceDE w:val="0"/>
        <w:autoSpaceDN w:val="0"/>
        <w:adjustRightInd w:val="0"/>
        <w:spacing w:line="560" w:lineRule="exact"/>
        <w:jc w:val="left"/>
        <w:rPr>
          <w:kern w:val="0"/>
          <w:sz w:val="24"/>
          <w:u w:val="single"/>
        </w:rPr>
      </w:pPr>
    </w:p>
    <w:p w:rsidR="00BE63F6" w:rsidRDefault="00277AF9">
      <w:pPr>
        <w:widowControl/>
        <w:jc w:val="left"/>
        <w:rPr>
          <w:b/>
          <w:sz w:val="24"/>
        </w:rPr>
      </w:pPr>
      <w:r>
        <w:rPr>
          <w:b/>
          <w:sz w:val="24"/>
        </w:rPr>
        <w:br w:type="page"/>
      </w:r>
    </w:p>
    <w:p w:rsidR="00BE63F6" w:rsidRDefault="00277AF9">
      <w:pPr>
        <w:spacing w:line="620" w:lineRule="exact"/>
        <w:rPr>
          <w:b/>
          <w:sz w:val="24"/>
        </w:rPr>
      </w:pPr>
      <w:r>
        <w:rPr>
          <w:rFonts w:hAnsiTheme="minorEastAsia"/>
          <w:b/>
          <w:sz w:val="24"/>
        </w:rPr>
        <w:lastRenderedPageBreak/>
        <w:t>附件</w:t>
      </w:r>
      <w:r>
        <w:rPr>
          <w:b/>
          <w:sz w:val="24"/>
        </w:rPr>
        <w:t>6</w:t>
      </w:r>
      <w:r>
        <w:rPr>
          <w:rFonts w:hint="eastAsia"/>
          <w:b/>
          <w:sz w:val="24"/>
        </w:rPr>
        <w:t>-1</w:t>
      </w:r>
    </w:p>
    <w:p w:rsidR="00BE63F6" w:rsidRDefault="00277AF9">
      <w:pPr>
        <w:autoSpaceDN w:val="0"/>
        <w:spacing w:line="360" w:lineRule="auto"/>
        <w:jc w:val="center"/>
        <w:rPr>
          <w:b/>
          <w:bCs/>
          <w:sz w:val="24"/>
        </w:rPr>
      </w:pPr>
      <w:r>
        <w:rPr>
          <w:rFonts w:hAnsiTheme="minorEastAsia"/>
          <w:b/>
          <w:bCs/>
          <w:sz w:val="24"/>
        </w:rPr>
        <w:t>技术要求点对点应答表</w:t>
      </w:r>
    </w:p>
    <w:p w:rsidR="00BE63F6" w:rsidRDefault="00277AF9">
      <w:pPr>
        <w:spacing w:line="460" w:lineRule="exact"/>
        <w:rPr>
          <w:sz w:val="24"/>
        </w:rPr>
      </w:pPr>
      <w:r>
        <w:rPr>
          <w:rFonts w:hAnsiTheme="minorEastAsia"/>
          <w:sz w:val="24"/>
        </w:rPr>
        <w:t>项目名称：</w:t>
      </w:r>
    </w:p>
    <w:p w:rsidR="00BE63F6" w:rsidRDefault="00277AF9">
      <w:pPr>
        <w:spacing w:line="460" w:lineRule="exact"/>
        <w:rPr>
          <w:sz w:val="24"/>
        </w:rPr>
      </w:pPr>
      <w:r>
        <w:rPr>
          <w:rFonts w:hAnsiTheme="minorEastAsia"/>
          <w:sz w:val="24"/>
        </w:rPr>
        <w:t>项目编号：</w:t>
      </w:r>
    </w:p>
    <w:p w:rsidR="00BE63F6" w:rsidRDefault="00277AF9">
      <w:pPr>
        <w:spacing w:line="460" w:lineRule="exact"/>
        <w:rPr>
          <w:sz w:val="24"/>
          <w:u w:val="single"/>
        </w:rPr>
      </w:pPr>
      <w:r>
        <w:rPr>
          <w:rFonts w:hAnsiTheme="minor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BE63F6">
        <w:trPr>
          <w:tblHeader/>
          <w:jc w:val="center"/>
        </w:trPr>
        <w:tc>
          <w:tcPr>
            <w:tcW w:w="843" w:type="dxa"/>
            <w:shd w:val="clear" w:color="auto" w:fill="auto"/>
            <w:vAlign w:val="center"/>
          </w:tcPr>
          <w:p w:rsidR="00BE63F6" w:rsidRDefault="00277AF9">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BE63F6" w:rsidRDefault="00277AF9">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BE63F6" w:rsidRDefault="00277AF9">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BE63F6" w:rsidRDefault="00277AF9">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BE63F6" w:rsidRDefault="00277AF9">
            <w:pPr>
              <w:widowControl/>
              <w:snapToGrid w:val="0"/>
              <w:jc w:val="center"/>
              <w:rPr>
                <w:kern w:val="0"/>
                <w:sz w:val="24"/>
                <w:szCs w:val="21"/>
              </w:rPr>
            </w:pPr>
            <w:r>
              <w:rPr>
                <w:rFonts w:hAnsiTheme="minorEastAsia"/>
                <w:kern w:val="0"/>
                <w:sz w:val="24"/>
                <w:szCs w:val="21"/>
              </w:rPr>
              <w:t>备注</w:t>
            </w:r>
          </w:p>
        </w:tc>
      </w:tr>
      <w:tr w:rsidR="00BE63F6">
        <w:trPr>
          <w:jc w:val="center"/>
        </w:trPr>
        <w:tc>
          <w:tcPr>
            <w:tcW w:w="843" w:type="dxa"/>
            <w:shd w:val="clear" w:color="auto" w:fill="auto"/>
            <w:vAlign w:val="center"/>
          </w:tcPr>
          <w:p w:rsidR="00BE63F6" w:rsidRDefault="00277AF9">
            <w:pPr>
              <w:widowControl/>
              <w:snapToGrid w:val="0"/>
              <w:jc w:val="center"/>
              <w:rPr>
                <w:kern w:val="0"/>
                <w:sz w:val="24"/>
                <w:szCs w:val="21"/>
              </w:rPr>
            </w:pPr>
            <w:r>
              <w:rPr>
                <w:kern w:val="0"/>
                <w:sz w:val="24"/>
                <w:szCs w:val="21"/>
              </w:rPr>
              <w:t>1</w:t>
            </w:r>
          </w:p>
        </w:tc>
        <w:tc>
          <w:tcPr>
            <w:tcW w:w="4630" w:type="dxa"/>
            <w:shd w:val="clear" w:color="auto" w:fill="auto"/>
            <w:vAlign w:val="center"/>
          </w:tcPr>
          <w:p w:rsidR="00BE63F6" w:rsidRDefault="00277AF9">
            <w:pPr>
              <w:widowControl/>
              <w:snapToGrid w:val="0"/>
              <w:jc w:val="left"/>
              <w:rPr>
                <w:kern w:val="0"/>
                <w:sz w:val="24"/>
                <w:szCs w:val="21"/>
              </w:rPr>
            </w:pPr>
            <w:r>
              <w:rPr>
                <w:rFonts w:hAnsiTheme="minorEastAsia" w:hint="eastAsia"/>
                <w:sz w:val="24"/>
              </w:rPr>
              <w:t>★</w:t>
            </w:r>
            <w:r>
              <w:rPr>
                <w:rFonts w:hAnsiTheme="minorEastAsia"/>
                <w:kern w:val="0"/>
                <w:sz w:val="24"/>
                <w:szCs w:val="21"/>
              </w:rPr>
              <w:t>（一）</w:t>
            </w:r>
            <w:r>
              <w:rPr>
                <w:rFonts w:hAnsiTheme="minorEastAsia"/>
                <w:sz w:val="24"/>
              </w:rPr>
              <w:t>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tc>
        <w:tc>
          <w:tcPr>
            <w:tcW w:w="2438" w:type="dxa"/>
            <w:shd w:val="clear" w:color="auto" w:fill="auto"/>
            <w:vAlign w:val="center"/>
          </w:tcPr>
          <w:p w:rsidR="00BE63F6" w:rsidRDefault="00BE63F6">
            <w:pPr>
              <w:widowControl/>
              <w:snapToGrid w:val="0"/>
              <w:jc w:val="center"/>
              <w:rPr>
                <w:kern w:val="0"/>
                <w:sz w:val="24"/>
                <w:szCs w:val="21"/>
              </w:rPr>
            </w:pPr>
          </w:p>
        </w:tc>
        <w:tc>
          <w:tcPr>
            <w:tcW w:w="1289" w:type="dxa"/>
            <w:shd w:val="clear" w:color="auto" w:fill="auto"/>
            <w:vAlign w:val="center"/>
          </w:tcPr>
          <w:p w:rsidR="00BE63F6" w:rsidRDefault="00BE63F6">
            <w:pPr>
              <w:widowControl/>
              <w:snapToGrid w:val="0"/>
              <w:jc w:val="center"/>
              <w:rPr>
                <w:kern w:val="0"/>
                <w:sz w:val="24"/>
                <w:szCs w:val="21"/>
              </w:rPr>
            </w:pPr>
          </w:p>
        </w:tc>
        <w:tc>
          <w:tcPr>
            <w:tcW w:w="843" w:type="dxa"/>
            <w:shd w:val="clear" w:color="auto" w:fill="auto"/>
            <w:vAlign w:val="center"/>
          </w:tcPr>
          <w:p w:rsidR="00BE63F6" w:rsidRDefault="00BE63F6">
            <w:pPr>
              <w:widowControl/>
              <w:snapToGrid w:val="0"/>
              <w:jc w:val="center"/>
              <w:rPr>
                <w:kern w:val="0"/>
                <w:sz w:val="24"/>
                <w:szCs w:val="21"/>
              </w:rPr>
            </w:pPr>
          </w:p>
        </w:tc>
      </w:tr>
      <w:tr w:rsidR="00BE63F6">
        <w:trPr>
          <w:jc w:val="center"/>
        </w:trPr>
        <w:tc>
          <w:tcPr>
            <w:tcW w:w="843" w:type="dxa"/>
            <w:shd w:val="clear" w:color="auto" w:fill="auto"/>
            <w:vAlign w:val="center"/>
          </w:tcPr>
          <w:p w:rsidR="00BE63F6" w:rsidRDefault="00277AF9">
            <w:pPr>
              <w:widowControl/>
              <w:snapToGrid w:val="0"/>
              <w:jc w:val="center"/>
              <w:rPr>
                <w:kern w:val="0"/>
                <w:sz w:val="24"/>
                <w:szCs w:val="21"/>
              </w:rPr>
            </w:pPr>
            <w:r>
              <w:rPr>
                <w:kern w:val="0"/>
                <w:sz w:val="24"/>
                <w:szCs w:val="21"/>
              </w:rPr>
              <w:t>2</w:t>
            </w:r>
          </w:p>
        </w:tc>
        <w:tc>
          <w:tcPr>
            <w:tcW w:w="4630" w:type="dxa"/>
            <w:shd w:val="clear" w:color="auto" w:fill="auto"/>
            <w:vAlign w:val="center"/>
          </w:tcPr>
          <w:p w:rsidR="00BE63F6" w:rsidRDefault="00277AF9">
            <w:pPr>
              <w:widowControl/>
              <w:snapToGrid w:val="0"/>
              <w:jc w:val="left"/>
              <w:rPr>
                <w:kern w:val="0"/>
                <w:sz w:val="24"/>
                <w:szCs w:val="21"/>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color w:val="000000"/>
                <w:sz w:val="24"/>
              </w:rPr>
              <w:t>根据</w:t>
            </w:r>
            <w:bookmarkStart w:id="13" w:name="OLE_LINK1"/>
            <w:bookmarkStart w:id="14" w:name="OLE_LINK2"/>
            <w:r>
              <w:rPr>
                <w:rFonts w:hAnsiTheme="minorEastAsia"/>
                <w:color w:val="000000"/>
                <w:sz w:val="24"/>
              </w:rPr>
              <w:t>《中华人民共和国劳动合同法》</w:t>
            </w:r>
            <w:bookmarkEnd w:id="13"/>
            <w:bookmarkEnd w:id="14"/>
            <w:r>
              <w:rPr>
                <w:rFonts w:hAnsiTheme="minorEastAsia"/>
                <w:color w:val="000000"/>
                <w:sz w:val="24"/>
              </w:rPr>
              <w:t>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tc>
        <w:tc>
          <w:tcPr>
            <w:tcW w:w="2438" w:type="dxa"/>
            <w:shd w:val="clear" w:color="auto" w:fill="auto"/>
            <w:vAlign w:val="center"/>
          </w:tcPr>
          <w:p w:rsidR="00BE63F6" w:rsidRDefault="00BE63F6">
            <w:pPr>
              <w:widowControl/>
              <w:snapToGrid w:val="0"/>
              <w:jc w:val="center"/>
              <w:rPr>
                <w:kern w:val="0"/>
                <w:sz w:val="24"/>
                <w:szCs w:val="21"/>
              </w:rPr>
            </w:pPr>
          </w:p>
        </w:tc>
        <w:tc>
          <w:tcPr>
            <w:tcW w:w="1289" w:type="dxa"/>
            <w:shd w:val="clear" w:color="auto" w:fill="auto"/>
            <w:vAlign w:val="center"/>
          </w:tcPr>
          <w:p w:rsidR="00BE63F6" w:rsidRDefault="00BE63F6">
            <w:pPr>
              <w:widowControl/>
              <w:snapToGrid w:val="0"/>
              <w:jc w:val="center"/>
              <w:rPr>
                <w:kern w:val="0"/>
                <w:sz w:val="24"/>
                <w:szCs w:val="21"/>
              </w:rPr>
            </w:pPr>
          </w:p>
        </w:tc>
        <w:tc>
          <w:tcPr>
            <w:tcW w:w="843" w:type="dxa"/>
            <w:shd w:val="clear" w:color="auto" w:fill="auto"/>
            <w:vAlign w:val="center"/>
          </w:tcPr>
          <w:p w:rsidR="00BE63F6" w:rsidRDefault="00BE63F6">
            <w:pPr>
              <w:widowControl/>
              <w:snapToGrid w:val="0"/>
              <w:jc w:val="center"/>
              <w:rPr>
                <w:kern w:val="0"/>
                <w:sz w:val="24"/>
                <w:szCs w:val="21"/>
              </w:rPr>
            </w:pPr>
          </w:p>
        </w:tc>
      </w:tr>
      <w:tr w:rsidR="00BE63F6">
        <w:trPr>
          <w:jc w:val="center"/>
        </w:trPr>
        <w:tc>
          <w:tcPr>
            <w:tcW w:w="843" w:type="dxa"/>
            <w:shd w:val="clear" w:color="auto" w:fill="auto"/>
            <w:vAlign w:val="center"/>
          </w:tcPr>
          <w:p w:rsidR="00BE63F6" w:rsidRDefault="00277AF9">
            <w:pPr>
              <w:widowControl/>
              <w:snapToGrid w:val="0"/>
              <w:jc w:val="center"/>
              <w:rPr>
                <w:kern w:val="0"/>
                <w:sz w:val="24"/>
                <w:szCs w:val="21"/>
              </w:rPr>
            </w:pPr>
            <w:r>
              <w:rPr>
                <w:kern w:val="0"/>
                <w:sz w:val="24"/>
                <w:szCs w:val="21"/>
              </w:rPr>
              <w:t>3</w:t>
            </w:r>
          </w:p>
        </w:tc>
        <w:tc>
          <w:tcPr>
            <w:tcW w:w="4630" w:type="dxa"/>
            <w:shd w:val="clear" w:color="auto" w:fill="auto"/>
            <w:vAlign w:val="center"/>
          </w:tcPr>
          <w:p w:rsidR="00BE63F6" w:rsidRDefault="00277AF9">
            <w:pPr>
              <w:widowControl/>
              <w:snapToGrid w:val="0"/>
              <w:jc w:val="left"/>
              <w:rPr>
                <w:kern w:val="0"/>
                <w:sz w:val="24"/>
                <w:szCs w:val="21"/>
              </w:rPr>
            </w:pPr>
            <w:r>
              <w:rPr>
                <w:rFonts w:hAnsiTheme="minorEastAsia" w:hint="eastAsia"/>
                <w:sz w:val="24"/>
              </w:rPr>
              <w:t>★</w:t>
            </w:r>
            <w:r>
              <w:rPr>
                <w:rFonts w:hAnsiTheme="minorEastAsia"/>
                <w:sz w:val="24"/>
              </w:rPr>
              <w:t>（三）</w:t>
            </w:r>
            <w:r>
              <w:rPr>
                <w:sz w:val="24"/>
              </w:rPr>
              <w:t>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人员相关资质证书原件（以及发证机关官网查询结果）和缴纳社会保险证明等相关资料。</w:t>
            </w:r>
          </w:p>
        </w:tc>
        <w:tc>
          <w:tcPr>
            <w:tcW w:w="2438" w:type="dxa"/>
            <w:shd w:val="clear" w:color="auto" w:fill="auto"/>
            <w:vAlign w:val="center"/>
          </w:tcPr>
          <w:p w:rsidR="00BE63F6" w:rsidRDefault="00BE63F6">
            <w:pPr>
              <w:widowControl/>
              <w:snapToGrid w:val="0"/>
              <w:jc w:val="center"/>
              <w:rPr>
                <w:kern w:val="0"/>
                <w:sz w:val="24"/>
                <w:szCs w:val="21"/>
              </w:rPr>
            </w:pPr>
          </w:p>
        </w:tc>
        <w:tc>
          <w:tcPr>
            <w:tcW w:w="1289" w:type="dxa"/>
            <w:shd w:val="clear" w:color="auto" w:fill="auto"/>
            <w:vAlign w:val="center"/>
          </w:tcPr>
          <w:p w:rsidR="00BE63F6" w:rsidRDefault="00BE63F6">
            <w:pPr>
              <w:widowControl/>
              <w:snapToGrid w:val="0"/>
              <w:jc w:val="center"/>
              <w:rPr>
                <w:kern w:val="0"/>
                <w:sz w:val="24"/>
                <w:szCs w:val="21"/>
              </w:rPr>
            </w:pPr>
          </w:p>
        </w:tc>
        <w:tc>
          <w:tcPr>
            <w:tcW w:w="843" w:type="dxa"/>
            <w:shd w:val="clear" w:color="auto" w:fill="auto"/>
            <w:vAlign w:val="center"/>
          </w:tcPr>
          <w:p w:rsidR="00BE63F6" w:rsidRDefault="00BE63F6">
            <w:pPr>
              <w:widowControl/>
              <w:snapToGrid w:val="0"/>
              <w:jc w:val="center"/>
              <w:rPr>
                <w:kern w:val="0"/>
                <w:sz w:val="24"/>
                <w:szCs w:val="21"/>
              </w:rPr>
            </w:pPr>
          </w:p>
        </w:tc>
      </w:tr>
      <w:tr w:rsidR="00BE63F6">
        <w:trPr>
          <w:jc w:val="center"/>
        </w:trPr>
        <w:tc>
          <w:tcPr>
            <w:tcW w:w="10043" w:type="dxa"/>
            <w:gridSpan w:val="5"/>
            <w:shd w:val="clear" w:color="auto" w:fill="auto"/>
            <w:vAlign w:val="center"/>
          </w:tcPr>
          <w:p w:rsidR="00BE63F6" w:rsidRDefault="00277AF9" w:rsidP="008B0098">
            <w:pPr>
              <w:widowControl/>
              <w:snapToGrid w:val="0"/>
              <w:ind w:firstLineChars="100" w:firstLine="223"/>
              <w:rPr>
                <w:kern w:val="0"/>
                <w:sz w:val="24"/>
                <w:szCs w:val="21"/>
              </w:rPr>
            </w:pPr>
            <w:r>
              <w:rPr>
                <w:kern w:val="0"/>
                <w:sz w:val="24"/>
                <w:szCs w:val="21"/>
              </w:rPr>
              <w:t xml:space="preserve">4. </w:t>
            </w:r>
            <w:r>
              <w:rPr>
                <w:rFonts w:hAnsiTheme="minorEastAsia"/>
                <w:kern w:val="0"/>
                <w:sz w:val="24"/>
                <w:szCs w:val="21"/>
              </w:rPr>
              <w:t>项目需求书要求</w:t>
            </w:r>
          </w:p>
        </w:tc>
      </w:tr>
      <w:tr w:rsidR="00BE63F6">
        <w:trPr>
          <w:jc w:val="center"/>
        </w:trPr>
        <w:tc>
          <w:tcPr>
            <w:tcW w:w="843" w:type="dxa"/>
            <w:shd w:val="clear" w:color="auto" w:fill="auto"/>
            <w:vAlign w:val="center"/>
          </w:tcPr>
          <w:p w:rsidR="00BE63F6" w:rsidRDefault="00277AF9">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BE63F6" w:rsidRDefault="00277AF9">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BE63F6" w:rsidRDefault="00277AF9">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BE63F6" w:rsidRDefault="00277AF9">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BE63F6" w:rsidRDefault="00277AF9">
            <w:pPr>
              <w:widowControl/>
              <w:snapToGrid w:val="0"/>
              <w:jc w:val="center"/>
              <w:rPr>
                <w:kern w:val="0"/>
                <w:sz w:val="24"/>
                <w:szCs w:val="21"/>
              </w:rPr>
            </w:pPr>
            <w:r>
              <w:rPr>
                <w:rFonts w:hAnsiTheme="minorEastAsia"/>
                <w:kern w:val="0"/>
                <w:sz w:val="24"/>
                <w:szCs w:val="21"/>
              </w:rPr>
              <w:t>备注</w:t>
            </w:r>
          </w:p>
        </w:tc>
      </w:tr>
      <w:tr w:rsidR="00BE63F6">
        <w:trPr>
          <w:jc w:val="center"/>
        </w:trPr>
        <w:tc>
          <w:tcPr>
            <w:tcW w:w="843" w:type="dxa"/>
            <w:shd w:val="clear" w:color="auto" w:fill="auto"/>
            <w:vAlign w:val="center"/>
          </w:tcPr>
          <w:p w:rsidR="00BE63F6" w:rsidRDefault="00BE63F6">
            <w:pPr>
              <w:widowControl/>
              <w:snapToGrid w:val="0"/>
              <w:jc w:val="center"/>
              <w:rPr>
                <w:kern w:val="0"/>
                <w:sz w:val="24"/>
                <w:szCs w:val="21"/>
              </w:rPr>
            </w:pPr>
          </w:p>
        </w:tc>
        <w:tc>
          <w:tcPr>
            <w:tcW w:w="4630" w:type="dxa"/>
            <w:shd w:val="clear" w:color="auto" w:fill="auto"/>
            <w:vAlign w:val="center"/>
          </w:tcPr>
          <w:p w:rsidR="00BE63F6" w:rsidRDefault="00BE63F6">
            <w:pPr>
              <w:widowControl/>
              <w:snapToGrid w:val="0"/>
              <w:jc w:val="center"/>
              <w:rPr>
                <w:kern w:val="0"/>
                <w:sz w:val="24"/>
                <w:szCs w:val="21"/>
              </w:rPr>
            </w:pPr>
          </w:p>
        </w:tc>
        <w:tc>
          <w:tcPr>
            <w:tcW w:w="2438" w:type="dxa"/>
            <w:shd w:val="clear" w:color="auto" w:fill="auto"/>
            <w:vAlign w:val="center"/>
          </w:tcPr>
          <w:p w:rsidR="00BE63F6" w:rsidRDefault="00BE63F6">
            <w:pPr>
              <w:widowControl/>
              <w:snapToGrid w:val="0"/>
              <w:jc w:val="center"/>
              <w:rPr>
                <w:kern w:val="0"/>
                <w:sz w:val="24"/>
                <w:szCs w:val="21"/>
              </w:rPr>
            </w:pPr>
          </w:p>
        </w:tc>
        <w:tc>
          <w:tcPr>
            <w:tcW w:w="1289" w:type="dxa"/>
            <w:shd w:val="clear" w:color="auto" w:fill="auto"/>
            <w:vAlign w:val="center"/>
          </w:tcPr>
          <w:p w:rsidR="00BE63F6" w:rsidRDefault="00BE63F6">
            <w:pPr>
              <w:widowControl/>
              <w:snapToGrid w:val="0"/>
              <w:jc w:val="center"/>
              <w:rPr>
                <w:kern w:val="0"/>
                <w:sz w:val="24"/>
                <w:szCs w:val="21"/>
              </w:rPr>
            </w:pPr>
          </w:p>
        </w:tc>
        <w:tc>
          <w:tcPr>
            <w:tcW w:w="843" w:type="dxa"/>
            <w:shd w:val="clear" w:color="auto" w:fill="auto"/>
            <w:vAlign w:val="center"/>
          </w:tcPr>
          <w:p w:rsidR="00BE63F6" w:rsidRDefault="00BE63F6">
            <w:pPr>
              <w:widowControl/>
              <w:snapToGrid w:val="0"/>
              <w:jc w:val="center"/>
              <w:rPr>
                <w:kern w:val="0"/>
                <w:sz w:val="24"/>
                <w:szCs w:val="21"/>
              </w:rPr>
            </w:pPr>
          </w:p>
        </w:tc>
      </w:tr>
      <w:tr w:rsidR="00BE63F6">
        <w:trPr>
          <w:jc w:val="center"/>
        </w:trPr>
        <w:tc>
          <w:tcPr>
            <w:tcW w:w="843" w:type="dxa"/>
            <w:shd w:val="clear" w:color="auto" w:fill="auto"/>
            <w:vAlign w:val="center"/>
          </w:tcPr>
          <w:p w:rsidR="00BE63F6" w:rsidRDefault="00BE63F6">
            <w:pPr>
              <w:widowControl/>
              <w:snapToGrid w:val="0"/>
              <w:jc w:val="center"/>
              <w:rPr>
                <w:kern w:val="0"/>
                <w:sz w:val="24"/>
                <w:szCs w:val="21"/>
              </w:rPr>
            </w:pPr>
          </w:p>
        </w:tc>
        <w:tc>
          <w:tcPr>
            <w:tcW w:w="4630" w:type="dxa"/>
            <w:shd w:val="clear" w:color="auto" w:fill="auto"/>
            <w:vAlign w:val="center"/>
          </w:tcPr>
          <w:p w:rsidR="00BE63F6" w:rsidRDefault="00BE63F6">
            <w:pPr>
              <w:widowControl/>
              <w:snapToGrid w:val="0"/>
              <w:jc w:val="center"/>
              <w:rPr>
                <w:kern w:val="0"/>
                <w:sz w:val="24"/>
                <w:szCs w:val="21"/>
              </w:rPr>
            </w:pPr>
          </w:p>
        </w:tc>
        <w:tc>
          <w:tcPr>
            <w:tcW w:w="2438" w:type="dxa"/>
            <w:shd w:val="clear" w:color="auto" w:fill="auto"/>
            <w:vAlign w:val="center"/>
          </w:tcPr>
          <w:p w:rsidR="00BE63F6" w:rsidRDefault="00BE63F6">
            <w:pPr>
              <w:widowControl/>
              <w:snapToGrid w:val="0"/>
              <w:jc w:val="center"/>
              <w:rPr>
                <w:kern w:val="0"/>
                <w:sz w:val="24"/>
                <w:szCs w:val="21"/>
              </w:rPr>
            </w:pPr>
          </w:p>
        </w:tc>
        <w:tc>
          <w:tcPr>
            <w:tcW w:w="1289" w:type="dxa"/>
            <w:shd w:val="clear" w:color="auto" w:fill="auto"/>
            <w:vAlign w:val="center"/>
          </w:tcPr>
          <w:p w:rsidR="00BE63F6" w:rsidRDefault="00BE63F6">
            <w:pPr>
              <w:widowControl/>
              <w:snapToGrid w:val="0"/>
              <w:jc w:val="center"/>
              <w:rPr>
                <w:kern w:val="0"/>
                <w:sz w:val="24"/>
                <w:szCs w:val="21"/>
              </w:rPr>
            </w:pPr>
          </w:p>
        </w:tc>
        <w:tc>
          <w:tcPr>
            <w:tcW w:w="843" w:type="dxa"/>
            <w:shd w:val="clear" w:color="auto" w:fill="auto"/>
            <w:vAlign w:val="center"/>
          </w:tcPr>
          <w:p w:rsidR="00BE63F6" w:rsidRDefault="00BE63F6">
            <w:pPr>
              <w:widowControl/>
              <w:snapToGrid w:val="0"/>
              <w:jc w:val="center"/>
              <w:rPr>
                <w:kern w:val="0"/>
                <w:sz w:val="24"/>
                <w:szCs w:val="21"/>
              </w:rPr>
            </w:pPr>
          </w:p>
        </w:tc>
      </w:tr>
      <w:tr w:rsidR="00BE63F6">
        <w:trPr>
          <w:jc w:val="center"/>
        </w:trPr>
        <w:tc>
          <w:tcPr>
            <w:tcW w:w="843" w:type="dxa"/>
            <w:shd w:val="clear" w:color="auto" w:fill="auto"/>
            <w:vAlign w:val="center"/>
          </w:tcPr>
          <w:p w:rsidR="00BE63F6" w:rsidRDefault="00BE63F6">
            <w:pPr>
              <w:widowControl/>
              <w:snapToGrid w:val="0"/>
              <w:jc w:val="center"/>
              <w:rPr>
                <w:kern w:val="0"/>
                <w:sz w:val="24"/>
                <w:szCs w:val="21"/>
              </w:rPr>
            </w:pPr>
          </w:p>
        </w:tc>
        <w:tc>
          <w:tcPr>
            <w:tcW w:w="4630" w:type="dxa"/>
            <w:shd w:val="clear" w:color="auto" w:fill="auto"/>
            <w:vAlign w:val="center"/>
          </w:tcPr>
          <w:p w:rsidR="00BE63F6" w:rsidRDefault="00BE63F6">
            <w:pPr>
              <w:widowControl/>
              <w:snapToGrid w:val="0"/>
              <w:jc w:val="center"/>
              <w:rPr>
                <w:kern w:val="0"/>
                <w:sz w:val="24"/>
                <w:szCs w:val="21"/>
              </w:rPr>
            </w:pPr>
          </w:p>
        </w:tc>
        <w:tc>
          <w:tcPr>
            <w:tcW w:w="2438" w:type="dxa"/>
            <w:shd w:val="clear" w:color="auto" w:fill="auto"/>
            <w:vAlign w:val="center"/>
          </w:tcPr>
          <w:p w:rsidR="00BE63F6" w:rsidRDefault="00BE63F6">
            <w:pPr>
              <w:widowControl/>
              <w:snapToGrid w:val="0"/>
              <w:jc w:val="center"/>
              <w:rPr>
                <w:kern w:val="0"/>
                <w:sz w:val="24"/>
                <w:szCs w:val="21"/>
              </w:rPr>
            </w:pPr>
          </w:p>
        </w:tc>
        <w:tc>
          <w:tcPr>
            <w:tcW w:w="1289" w:type="dxa"/>
            <w:shd w:val="clear" w:color="auto" w:fill="auto"/>
            <w:vAlign w:val="center"/>
          </w:tcPr>
          <w:p w:rsidR="00BE63F6" w:rsidRDefault="00BE63F6">
            <w:pPr>
              <w:widowControl/>
              <w:snapToGrid w:val="0"/>
              <w:jc w:val="center"/>
              <w:rPr>
                <w:kern w:val="0"/>
                <w:sz w:val="24"/>
                <w:szCs w:val="21"/>
              </w:rPr>
            </w:pPr>
          </w:p>
        </w:tc>
        <w:tc>
          <w:tcPr>
            <w:tcW w:w="843" w:type="dxa"/>
            <w:shd w:val="clear" w:color="auto" w:fill="auto"/>
            <w:vAlign w:val="center"/>
          </w:tcPr>
          <w:p w:rsidR="00BE63F6" w:rsidRDefault="00BE63F6">
            <w:pPr>
              <w:widowControl/>
              <w:snapToGrid w:val="0"/>
              <w:jc w:val="center"/>
              <w:rPr>
                <w:kern w:val="0"/>
                <w:sz w:val="24"/>
                <w:szCs w:val="21"/>
              </w:rPr>
            </w:pPr>
          </w:p>
        </w:tc>
      </w:tr>
    </w:tbl>
    <w:p w:rsidR="00BE63F6" w:rsidRDefault="00277AF9">
      <w:pPr>
        <w:spacing w:line="620" w:lineRule="exact"/>
        <w:rPr>
          <w:sz w:val="24"/>
        </w:rPr>
      </w:pPr>
      <w:r>
        <w:rPr>
          <w:rFonts w:hAnsiTheme="minorEastAsia"/>
          <w:sz w:val="24"/>
        </w:rPr>
        <w:t>注：</w:t>
      </w:r>
    </w:p>
    <w:p w:rsidR="00BE63F6" w:rsidRDefault="00277AF9">
      <w:pPr>
        <w:spacing w:line="360" w:lineRule="auto"/>
        <w:rPr>
          <w:sz w:val="24"/>
        </w:rPr>
      </w:pPr>
      <w:r>
        <w:rPr>
          <w:sz w:val="24"/>
        </w:rPr>
        <w:t xml:space="preserve">1. </w:t>
      </w:r>
      <w:r>
        <w:rPr>
          <w:rFonts w:hAnsiTheme="minorEastAsia"/>
          <w:sz w:val="24"/>
        </w:rPr>
        <w:t>不如实填写偏离情况的投标文件将视为虚假材料。</w:t>
      </w:r>
    </w:p>
    <w:p w:rsidR="00BE63F6" w:rsidRDefault="00277AF9">
      <w:pPr>
        <w:spacing w:line="360" w:lineRule="auto"/>
        <w:rPr>
          <w:sz w:val="24"/>
        </w:rPr>
      </w:pPr>
      <w:r>
        <w:rPr>
          <w:sz w:val="24"/>
        </w:rPr>
        <w:t xml:space="preserve">2. </w:t>
      </w:r>
      <w:r>
        <w:rPr>
          <w:rFonts w:hAnsiTheme="minorEastAsia"/>
          <w:sz w:val="24"/>
        </w:rPr>
        <w:t>招标要求指招标文件中规定的具体要求，投标应答指投标文件的具体内容。</w:t>
      </w:r>
    </w:p>
    <w:p w:rsidR="00BE63F6" w:rsidRDefault="00277AF9">
      <w:pPr>
        <w:spacing w:line="360" w:lineRule="auto"/>
        <w:rPr>
          <w:sz w:val="24"/>
        </w:rPr>
      </w:pPr>
      <w:r>
        <w:rPr>
          <w:sz w:val="24"/>
        </w:rPr>
        <w:t xml:space="preserve">3. </w:t>
      </w:r>
      <w:r>
        <w:rPr>
          <w:rFonts w:hAnsiTheme="minorEastAsia"/>
          <w:sz w:val="24"/>
        </w:rPr>
        <w:t>偏离说明指招标要求与投标应答之间的不同之处。</w:t>
      </w:r>
    </w:p>
    <w:p w:rsidR="00BE63F6" w:rsidRDefault="00277AF9">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rsidR="00BE63F6" w:rsidRDefault="00277AF9" w:rsidP="008B0098">
      <w:pPr>
        <w:spacing w:line="360" w:lineRule="auto"/>
        <w:ind w:right="84" w:firstLineChars="100" w:firstLine="223"/>
        <w:rPr>
          <w:sz w:val="24"/>
        </w:rPr>
      </w:pPr>
      <w:r>
        <w:rPr>
          <w:rFonts w:hAnsiTheme="minorEastAsia"/>
          <w:sz w:val="24"/>
        </w:rPr>
        <w:t>投标人名称：</w:t>
      </w:r>
    </w:p>
    <w:p w:rsidR="00BE63F6" w:rsidRDefault="00BE63F6" w:rsidP="008B0098">
      <w:pPr>
        <w:spacing w:line="360" w:lineRule="auto"/>
        <w:ind w:right="84" w:firstLineChars="100" w:firstLine="223"/>
        <w:rPr>
          <w:sz w:val="24"/>
        </w:rPr>
      </w:pPr>
    </w:p>
    <w:p w:rsidR="00BE63F6" w:rsidRDefault="00277AF9" w:rsidP="008B0098">
      <w:pPr>
        <w:spacing w:line="360" w:lineRule="auto"/>
        <w:ind w:right="84" w:firstLineChars="100" w:firstLine="223"/>
        <w:rPr>
          <w:sz w:val="24"/>
        </w:rPr>
      </w:pPr>
      <w:r>
        <w:rPr>
          <w:rFonts w:hAnsiTheme="minorEastAsia"/>
          <w:sz w:val="24"/>
        </w:rPr>
        <w:t>日期</w:t>
      </w:r>
    </w:p>
    <w:p w:rsidR="00BE63F6" w:rsidRDefault="00277AF9">
      <w:pPr>
        <w:widowControl/>
        <w:jc w:val="left"/>
        <w:rPr>
          <w:b/>
          <w:sz w:val="24"/>
        </w:rPr>
      </w:pPr>
      <w:r>
        <w:rPr>
          <w:rFonts w:hAnsiTheme="minorEastAsia" w:hint="eastAsia"/>
          <w:b/>
          <w:sz w:val="24"/>
        </w:rPr>
        <w:lastRenderedPageBreak/>
        <w:t>附件</w:t>
      </w:r>
      <w:r>
        <w:rPr>
          <w:rFonts w:hint="eastAsia"/>
          <w:b/>
          <w:sz w:val="24"/>
        </w:rPr>
        <w:t>6-2</w:t>
      </w:r>
    </w:p>
    <w:p w:rsidR="00BE63F6" w:rsidRDefault="00BE63F6">
      <w:pPr>
        <w:widowControl/>
        <w:jc w:val="left"/>
        <w:rPr>
          <w:sz w:val="24"/>
        </w:rPr>
      </w:pPr>
    </w:p>
    <w:p w:rsidR="00BE63F6" w:rsidRDefault="00277AF9">
      <w:pPr>
        <w:widowControl/>
        <w:jc w:val="center"/>
        <w:rPr>
          <w:b/>
          <w:sz w:val="24"/>
        </w:rPr>
      </w:pPr>
      <w:r>
        <w:rPr>
          <w:rFonts w:hAnsiTheme="minorEastAsia" w:hint="eastAsia"/>
          <w:b/>
          <w:sz w:val="24"/>
        </w:rPr>
        <w:t>项目人员及岗位安排</w:t>
      </w:r>
    </w:p>
    <w:p w:rsidR="00BE63F6" w:rsidRDefault="00BE63F6">
      <w:pPr>
        <w:widowControl/>
        <w:jc w:val="left"/>
        <w:rPr>
          <w:sz w:val="24"/>
        </w:rPr>
      </w:pPr>
    </w:p>
    <w:p w:rsidR="00BE63F6" w:rsidRDefault="00277AF9">
      <w:pPr>
        <w:spacing w:line="460" w:lineRule="exact"/>
        <w:rPr>
          <w:sz w:val="24"/>
        </w:rPr>
      </w:pPr>
      <w:r>
        <w:rPr>
          <w:rFonts w:hAnsiTheme="minorEastAsia"/>
          <w:sz w:val="24"/>
        </w:rPr>
        <w:t>项目名称：</w:t>
      </w:r>
    </w:p>
    <w:p w:rsidR="00BE63F6" w:rsidRDefault="00277AF9">
      <w:pPr>
        <w:spacing w:line="460" w:lineRule="exact"/>
        <w:rPr>
          <w:sz w:val="24"/>
        </w:rPr>
      </w:pPr>
      <w:r>
        <w:rPr>
          <w:rFonts w:hAnsiTheme="minorEastAsia"/>
          <w:sz w:val="24"/>
        </w:rPr>
        <w:t>项目编号：</w:t>
      </w:r>
    </w:p>
    <w:p w:rsidR="00BE63F6" w:rsidRDefault="00277AF9">
      <w:pPr>
        <w:spacing w:line="460" w:lineRule="exact"/>
        <w:rPr>
          <w:sz w:val="24"/>
          <w:u w:val="single"/>
        </w:rPr>
      </w:pPr>
      <w:r>
        <w:rPr>
          <w:rFonts w:hAnsiTheme="minorEastAsia"/>
          <w:sz w:val="24"/>
        </w:rPr>
        <w:t>包号：</w:t>
      </w:r>
    </w:p>
    <w:p w:rsidR="00BE63F6" w:rsidRDefault="00BE63F6">
      <w:pPr>
        <w:widowControl/>
        <w:jc w:val="left"/>
        <w:rPr>
          <w:sz w:val="24"/>
        </w:rPr>
      </w:pPr>
    </w:p>
    <w:p w:rsidR="00BE63F6" w:rsidRDefault="00BE63F6">
      <w:pPr>
        <w:widowControl/>
        <w:jc w:val="left"/>
        <w:rPr>
          <w:sz w:val="24"/>
        </w:rPr>
      </w:pPr>
    </w:p>
    <w:tbl>
      <w:tblPr>
        <w:tblStyle w:val="ad"/>
        <w:tblW w:w="5254" w:type="pct"/>
        <w:jc w:val="center"/>
        <w:tblLook w:val="04A0" w:firstRow="1" w:lastRow="0" w:firstColumn="1" w:lastColumn="0" w:noHBand="0" w:noVBand="1"/>
      </w:tblPr>
      <w:tblGrid>
        <w:gridCol w:w="761"/>
        <w:gridCol w:w="1224"/>
        <w:gridCol w:w="1222"/>
        <w:gridCol w:w="1995"/>
        <w:gridCol w:w="1169"/>
        <w:gridCol w:w="1296"/>
        <w:gridCol w:w="1294"/>
      </w:tblGrid>
      <w:tr w:rsidR="00BE63F6">
        <w:trPr>
          <w:jc w:val="center"/>
        </w:trPr>
        <w:tc>
          <w:tcPr>
            <w:tcW w:w="425" w:type="pct"/>
            <w:vAlign w:val="center"/>
          </w:tcPr>
          <w:p w:rsidR="00BE63F6" w:rsidRDefault="00277AF9">
            <w:pPr>
              <w:spacing w:line="360" w:lineRule="auto"/>
              <w:jc w:val="center"/>
              <w:rPr>
                <w:b/>
                <w:szCs w:val="21"/>
              </w:rPr>
            </w:pPr>
            <w:r>
              <w:rPr>
                <w:rFonts w:hAnsiTheme="minorEastAsia"/>
                <w:b/>
                <w:szCs w:val="21"/>
              </w:rPr>
              <w:t>序号</w:t>
            </w:r>
          </w:p>
        </w:tc>
        <w:tc>
          <w:tcPr>
            <w:tcW w:w="682" w:type="pct"/>
            <w:vAlign w:val="center"/>
          </w:tcPr>
          <w:p w:rsidR="00BE63F6" w:rsidRDefault="00277AF9">
            <w:pPr>
              <w:spacing w:line="360" w:lineRule="auto"/>
              <w:jc w:val="center"/>
              <w:rPr>
                <w:b/>
                <w:szCs w:val="21"/>
              </w:rPr>
            </w:pPr>
            <w:r>
              <w:rPr>
                <w:rFonts w:hAnsiTheme="minorEastAsia"/>
                <w:b/>
                <w:szCs w:val="21"/>
              </w:rPr>
              <w:t>岗位名称</w:t>
            </w:r>
          </w:p>
        </w:tc>
        <w:tc>
          <w:tcPr>
            <w:tcW w:w="682" w:type="pct"/>
            <w:vAlign w:val="center"/>
          </w:tcPr>
          <w:p w:rsidR="00BE63F6" w:rsidRDefault="00277AF9">
            <w:pPr>
              <w:spacing w:line="360" w:lineRule="auto"/>
              <w:jc w:val="center"/>
              <w:rPr>
                <w:b/>
                <w:szCs w:val="21"/>
              </w:rPr>
            </w:pPr>
            <w:r>
              <w:rPr>
                <w:rFonts w:hAnsiTheme="minorEastAsia" w:hint="eastAsia"/>
                <w:b/>
                <w:szCs w:val="21"/>
              </w:rPr>
              <w:t>投入</w:t>
            </w:r>
            <w:r>
              <w:rPr>
                <w:rFonts w:hAnsiTheme="minorEastAsia"/>
                <w:b/>
                <w:szCs w:val="21"/>
              </w:rPr>
              <w:t>人数</w:t>
            </w:r>
          </w:p>
        </w:tc>
        <w:tc>
          <w:tcPr>
            <w:tcW w:w="1113" w:type="pct"/>
            <w:vAlign w:val="center"/>
          </w:tcPr>
          <w:p w:rsidR="00BE63F6" w:rsidRDefault="00277AF9">
            <w:pPr>
              <w:spacing w:line="360" w:lineRule="auto"/>
              <w:jc w:val="center"/>
              <w:rPr>
                <w:b/>
                <w:szCs w:val="21"/>
              </w:rPr>
            </w:pPr>
            <w:r>
              <w:rPr>
                <w:rFonts w:hAnsiTheme="minorEastAsia" w:hint="eastAsia"/>
                <w:b/>
                <w:szCs w:val="21"/>
              </w:rPr>
              <w:t>人员情况简介</w:t>
            </w:r>
          </w:p>
        </w:tc>
        <w:tc>
          <w:tcPr>
            <w:tcW w:w="652" w:type="pct"/>
            <w:vAlign w:val="center"/>
          </w:tcPr>
          <w:p w:rsidR="00BE63F6" w:rsidRDefault="00277AF9">
            <w:pPr>
              <w:spacing w:line="360" w:lineRule="auto"/>
              <w:jc w:val="center"/>
              <w:rPr>
                <w:b/>
                <w:szCs w:val="21"/>
              </w:rPr>
            </w:pPr>
            <w:r>
              <w:rPr>
                <w:rFonts w:hAnsiTheme="minorEastAsia" w:hint="eastAsia"/>
                <w:b/>
                <w:szCs w:val="21"/>
              </w:rPr>
              <w:t>是否退休</w:t>
            </w:r>
          </w:p>
        </w:tc>
        <w:tc>
          <w:tcPr>
            <w:tcW w:w="723" w:type="pct"/>
            <w:vAlign w:val="center"/>
          </w:tcPr>
          <w:p w:rsidR="00BE63F6" w:rsidRDefault="00277AF9">
            <w:pPr>
              <w:spacing w:line="360" w:lineRule="auto"/>
              <w:jc w:val="center"/>
              <w:rPr>
                <w:b/>
                <w:szCs w:val="21"/>
              </w:rPr>
            </w:pPr>
            <w:r>
              <w:rPr>
                <w:rFonts w:hAnsiTheme="minorEastAsia"/>
                <w:b/>
                <w:szCs w:val="21"/>
              </w:rPr>
              <w:t>工作时间</w:t>
            </w:r>
          </w:p>
        </w:tc>
        <w:tc>
          <w:tcPr>
            <w:tcW w:w="723" w:type="pct"/>
            <w:vAlign w:val="center"/>
          </w:tcPr>
          <w:p w:rsidR="00BE63F6" w:rsidRDefault="00277AF9">
            <w:pPr>
              <w:spacing w:line="360" w:lineRule="auto"/>
              <w:jc w:val="center"/>
              <w:rPr>
                <w:b/>
                <w:szCs w:val="21"/>
              </w:rPr>
            </w:pPr>
            <w:r>
              <w:rPr>
                <w:rFonts w:hAnsiTheme="minorEastAsia" w:hint="eastAsia"/>
                <w:b/>
                <w:szCs w:val="21"/>
              </w:rPr>
              <w:t>备注</w:t>
            </w:r>
          </w:p>
        </w:tc>
      </w:tr>
      <w:tr w:rsidR="00BE63F6">
        <w:trPr>
          <w:jc w:val="center"/>
        </w:trPr>
        <w:tc>
          <w:tcPr>
            <w:tcW w:w="425" w:type="pct"/>
            <w:vAlign w:val="center"/>
          </w:tcPr>
          <w:p w:rsidR="00BE63F6" w:rsidRDefault="00BE63F6">
            <w:pPr>
              <w:spacing w:line="360" w:lineRule="auto"/>
              <w:jc w:val="center"/>
              <w:rPr>
                <w:szCs w:val="21"/>
              </w:rPr>
            </w:pPr>
          </w:p>
        </w:tc>
        <w:tc>
          <w:tcPr>
            <w:tcW w:w="682" w:type="pct"/>
            <w:vAlign w:val="center"/>
          </w:tcPr>
          <w:p w:rsidR="00BE63F6" w:rsidRDefault="00BE63F6">
            <w:pPr>
              <w:spacing w:line="360" w:lineRule="auto"/>
              <w:jc w:val="center"/>
              <w:rPr>
                <w:szCs w:val="21"/>
              </w:rPr>
            </w:pPr>
          </w:p>
        </w:tc>
        <w:tc>
          <w:tcPr>
            <w:tcW w:w="682" w:type="pct"/>
            <w:vAlign w:val="center"/>
          </w:tcPr>
          <w:p w:rsidR="00BE63F6" w:rsidRDefault="00BE63F6">
            <w:pPr>
              <w:spacing w:line="360" w:lineRule="auto"/>
              <w:jc w:val="center"/>
              <w:rPr>
                <w:szCs w:val="21"/>
              </w:rPr>
            </w:pPr>
          </w:p>
        </w:tc>
        <w:tc>
          <w:tcPr>
            <w:tcW w:w="1113" w:type="pct"/>
            <w:vAlign w:val="center"/>
          </w:tcPr>
          <w:p w:rsidR="00BE63F6" w:rsidRDefault="00BE63F6">
            <w:pPr>
              <w:spacing w:line="360" w:lineRule="auto"/>
              <w:jc w:val="center"/>
              <w:rPr>
                <w:szCs w:val="21"/>
              </w:rPr>
            </w:pPr>
          </w:p>
        </w:tc>
        <w:tc>
          <w:tcPr>
            <w:tcW w:w="652" w:type="pct"/>
            <w:vAlign w:val="center"/>
          </w:tcPr>
          <w:p w:rsidR="00BE63F6" w:rsidRDefault="00BE63F6">
            <w:pPr>
              <w:spacing w:line="360" w:lineRule="auto"/>
              <w:jc w:val="center"/>
              <w:rPr>
                <w:szCs w:val="21"/>
              </w:rPr>
            </w:pPr>
          </w:p>
        </w:tc>
        <w:tc>
          <w:tcPr>
            <w:tcW w:w="723" w:type="pct"/>
            <w:vAlign w:val="center"/>
          </w:tcPr>
          <w:p w:rsidR="00BE63F6" w:rsidRDefault="00BE63F6">
            <w:pPr>
              <w:spacing w:line="360" w:lineRule="auto"/>
              <w:jc w:val="center"/>
              <w:rPr>
                <w:szCs w:val="21"/>
              </w:rPr>
            </w:pPr>
          </w:p>
        </w:tc>
        <w:tc>
          <w:tcPr>
            <w:tcW w:w="723" w:type="pct"/>
          </w:tcPr>
          <w:p w:rsidR="00BE63F6" w:rsidRDefault="00BE63F6">
            <w:pPr>
              <w:spacing w:line="360" w:lineRule="auto"/>
              <w:jc w:val="center"/>
              <w:rPr>
                <w:szCs w:val="21"/>
              </w:rPr>
            </w:pPr>
          </w:p>
        </w:tc>
      </w:tr>
      <w:tr w:rsidR="00BE63F6">
        <w:trPr>
          <w:jc w:val="center"/>
        </w:trPr>
        <w:tc>
          <w:tcPr>
            <w:tcW w:w="425" w:type="pct"/>
            <w:vAlign w:val="center"/>
          </w:tcPr>
          <w:p w:rsidR="00BE63F6" w:rsidRDefault="00BE63F6">
            <w:pPr>
              <w:spacing w:line="360" w:lineRule="auto"/>
              <w:jc w:val="center"/>
              <w:rPr>
                <w:szCs w:val="21"/>
              </w:rPr>
            </w:pPr>
          </w:p>
        </w:tc>
        <w:tc>
          <w:tcPr>
            <w:tcW w:w="682" w:type="pct"/>
            <w:vAlign w:val="center"/>
          </w:tcPr>
          <w:p w:rsidR="00BE63F6" w:rsidRDefault="00BE63F6">
            <w:pPr>
              <w:spacing w:line="360" w:lineRule="auto"/>
              <w:jc w:val="center"/>
              <w:rPr>
                <w:szCs w:val="21"/>
              </w:rPr>
            </w:pPr>
          </w:p>
        </w:tc>
        <w:tc>
          <w:tcPr>
            <w:tcW w:w="682" w:type="pct"/>
            <w:vAlign w:val="center"/>
          </w:tcPr>
          <w:p w:rsidR="00BE63F6" w:rsidRDefault="00BE63F6">
            <w:pPr>
              <w:spacing w:line="360" w:lineRule="auto"/>
              <w:jc w:val="center"/>
              <w:rPr>
                <w:szCs w:val="21"/>
              </w:rPr>
            </w:pPr>
          </w:p>
        </w:tc>
        <w:tc>
          <w:tcPr>
            <w:tcW w:w="1113" w:type="pct"/>
            <w:vAlign w:val="center"/>
          </w:tcPr>
          <w:p w:rsidR="00BE63F6" w:rsidRDefault="00BE63F6">
            <w:pPr>
              <w:spacing w:line="360" w:lineRule="auto"/>
              <w:jc w:val="center"/>
              <w:rPr>
                <w:szCs w:val="21"/>
              </w:rPr>
            </w:pPr>
          </w:p>
        </w:tc>
        <w:tc>
          <w:tcPr>
            <w:tcW w:w="652" w:type="pct"/>
            <w:vAlign w:val="center"/>
          </w:tcPr>
          <w:p w:rsidR="00BE63F6" w:rsidRDefault="00BE63F6">
            <w:pPr>
              <w:spacing w:line="360" w:lineRule="auto"/>
              <w:jc w:val="center"/>
              <w:rPr>
                <w:szCs w:val="21"/>
              </w:rPr>
            </w:pPr>
          </w:p>
        </w:tc>
        <w:tc>
          <w:tcPr>
            <w:tcW w:w="723" w:type="pct"/>
            <w:vAlign w:val="center"/>
          </w:tcPr>
          <w:p w:rsidR="00BE63F6" w:rsidRDefault="00BE63F6">
            <w:pPr>
              <w:spacing w:line="360" w:lineRule="auto"/>
              <w:jc w:val="center"/>
              <w:rPr>
                <w:szCs w:val="21"/>
              </w:rPr>
            </w:pPr>
          </w:p>
        </w:tc>
        <w:tc>
          <w:tcPr>
            <w:tcW w:w="723" w:type="pct"/>
          </w:tcPr>
          <w:p w:rsidR="00BE63F6" w:rsidRDefault="00BE63F6">
            <w:pPr>
              <w:spacing w:line="360" w:lineRule="auto"/>
              <w:jc w:val="center"/>
              <w:rPr>
                <w:szCs w:val="21"/>
              </w:rPr>
            </w:pPr>
          </w:p>
        </w:tc>
      </w:tr>
      <w:tr w:rsidR="00BE63F6">
        <w:trPr>
          <w:jc w:val="center"/>
        </w:trPr>
        <w:tc>
          <w:tcPr>
            <w:tcW w:w="425" w:type="pct"/>
            <w:vAlign w:val="center"/>
          </w:tcPr>
          <w:p w:rsidR="00BE63F6" w:rsidRDefault="00BE63F6">
            <w:pPr>
              <w:spacing w:line="360" w:lineRule="auto"/>
              <w:jc w:val="center"/>
              <w:rPr>
                <w:szCs w:val="21"/>
              </w:rPr>
            </w:pPr>
          </w:p>
        </w:tc>
        <w:tc>
          <w:tcPr>
            <w:tcW w:w="682" w:type="pct"/>
            <w:vAlign w:val="center"/>
          </w:tcPr>
          <w:p w:rsidR="00BE63F6" w:rsidRDefault="00BE63F6">
            <w:pPr>
              <w:spacing w:line="360" w:lineRule="auto"/>
              <w:jc w:val="center"/>
              <w:rPr>
                <w:szCs w:val="21"/>
              </w:rPr>
            </w:pPr>
          </w:p>
        </w:tc>
        <w:tc>
          <w:tcPr>
            <w:tcW w:w="682" w:type="pct"/>
            <w:vAlign w:val="center"/>
          </w:tcPr>
          <w:p w:rsidR="00BE63F6" w:rsidRDefault="00BE63F6">
            <w:pPr>
              <w:spacing w:line="360" w:lineRule="auto"/>
              <w:jc w:val="center"/>
              <w:rPr>
                <w:szCs w:val="21"/>
              </w:rPr>
            </w:pPr>
          </w:p>
        </w:tc>
        <w:tc>
          <w:tcPr>
            <w:tcW w:w="1113" w:type="pct"/>
            <w:vAlign w:val="center"/>
          </w:tcPr>
          <w:p w:rsidR="00BE63F6" w:rsidRDefault="00BE63F6">
            <w:pPr>
              <w:spacing w:line="360" w:lineRule="auto"/>
              <w:jc w:val="center"/>
              <w:rPr>
                <w:szCs w:val="21"/>
              </w:rPr>
            </w:pPr>
          </w:p>
        </w:tc>
        <w:tc>
          <w:tcPr>
            <w:tcW w:w="652" w:type="pct"/>
            <w:vAlign w:val="center"/>
          </w:tcPr>
          <w:p w:rsidR="00BE63F6" w:rsidRDefault="00BE63F6">
            <w:pPr>
              <w:spacing w:line="360" w:lineRule="auto"/>
              <w:jc w:val="center"/>
              <w:rPr>
                <w:szCs w:val="21"/>
              </w:rPr>
            </w:pPr>
          </w:p>
        </w:tc>
        <w:tc>
          <w:tcPr>
            <w:tcW w:w="723" w:type="pct"/>
            <w:vAlign w:val="center"/>
          </w:tcPr>
          <w:p w:rsidR="00BE63F6" w:rsidRDefault="00BE63F6">
            <w:pPr>
              <w:spacing w:line="360" w:lineRule="auto"/>
              <w:jc w:val="center"/>
              <w:rPr>
                <w:szCs w:val="21"/>
              </w:rPr>
            </w:pPr>
          </w:p>
        </w:tc>
        <w:tc>
          <w:tcPr>
            <w:tcW w:w="723" w:type="pct"/>
          </w:tcPr>
          <w:p w:rsidR="00BE63F6" w:rsidRDefault="00BE63F6">
            <w:pPr>
              <w:spacing w:line="360" w:lineRule="auto"/>
              <w:jc w:val="center"/>
              <w:rPr>
                <w:szCs w:val="21"/>
              </w:rPr>
            </w:pPr>
          </w:p>
        </w:tc>
      </w:tr>
      <w:tr w:rsidR="00BE63F6">
        <w:trPr>
          <w:jc w:val="center"/>
        </w:trPr>
        <w:tc>
          <w:tcPr>
            <w:tcW w:w="425" w:type="pct"/>
            <w:vAlign w:val="center"/>
          </w:tcPr>
          <w:p w:rsidR="00BE63F6" w:rsidRDefault="00BE63F6">
            <w:pPr>
              <w:spacing w:line="360" w:lineRule="auto"/>
              <w:jc w:val="center"/>
              <w:rPr>
                <w:szCs w:val="21"/>
              </w:rPr>
            </w:pPr>
          </w:p>
        </w:tc>
        <w:tc>
          <w:tcPr>
            <w:tcW w:w="682" w:type="pct"/>
            <w:vAlign w:val="center"/>
          </w:tcPr>
          <w:p w:rsidR="00BE63F6" w:rsidRDefault="00BE63F6">
            <w:pPr>
              <w:spacing w:line="360" w:lineRule="auto"/>
              <w:jc w:val="center"/>
              <w:rPr>
                <w:szCs w:val="21"/>
              </w:rPr>
            </w:pPr>
          </w:p>
        </w:tc>
        <w:tc>
          <w:tcPr>
            <w:tcW w:w="682" w:type="pct"/>
            <w:vAlign w:val="center"/>
          </w:tcPr>
          <w:p w:rsidR="00BE63F6" w:rsidRDefault="00BE63F6">
            <w:pPr>
              <w:spacing w:line="360" w:lineRule="auto"/>
              <w:jc w:val="center"/>
              <w:rPr>
                <w:szCs w:val="21"/>
              </w:rPr>
            </w:pPr>
          </w:p>
        </w:tc>
        <w:tc>
          <w:tcPr>
            <w:tcW w:w="1113" w:type="pct"/>
            <w:vAlign w:val="center"/>
          </w:tcPr>
          <w:p w:rsidR="00BE63F6" w:rsidRDefault="00BE63F6">
            <w:pPr>
              <w:spacing w:line="360" w:lineRule="auto"/>
              <w:jc w:val="center"/>
              <w:rPr>
                <w:szCs w:val="21"/>
              </w:rPr>
            </w:pPr>
          </w:p>
        </w:tc>
        <w:tc>
          <w:tcPr>
            <w:tcW w:w="652" w:type="pct"/>
            <w:vAlign w:val="center"/>
          </w:tcPr>
          <w:p w:rsidR="00BE63F6" w:rsidRDefault="00BE63F6">
            <w:pPr>
              <w:spacing w:line="360" w:lineRule="auto"/>
              <w:jc w:val="center"/>
              <w:rPr>
                <w:szCs w:val="21"/>
              </w:rPr>
            </w:pPr>
          </w:p>
        </w:tc>
        <w:tc>
          <w:tcPr>
            <w:tcW w:w="723" w:type="pct"/>
            <w:vAlign w:val="center"/>
          </w:tcPr>
          <w:p w:rsidR="00BE63F6" w:rsidRDefault="00BE63F6">
            <w:pPr>
              <w:spacing w:line="360" w:lineRule="auto"/>
              <w:jc w:val="center"/>
              <w:rPr>
                <w:szCs w:val="21"/>
              </w:rPr>
            </w:pPr>
          </w:p>
        </w:tc>
        <w:tc>
          <w:tcPr>
            <w:tcW w:w="723" w:type="pct"/>
          </w:tcPr>
          <w:p w:rsidR="00BE63F6" w:rsidRDefault="00BE63F6">
            <w:pPr>
              <w:spacing w:line="360" w:lineRule="auto"/>
              <w:jc w:val="center"/>
              <w:rPr>
                <w:szCs w:val="21"/>
              </w:rPr>
            </w:pPr>
          </w:p>
        </w:tc>
      </w:tr>
      <w:tr w:rsidR="00BE63F6">
        <w:trPr>
          <w:jc w:val="center"/>
        </w:trPr>
        <w:tc>
          <w:tcPr>
            <w:tcW w:w="425" w:type="pct"/>
            <w:vAlign w:val="center"/>
          </w:tcPr>
          <w:p w:rsidR="00BE63F6" w:rsidRDefault="00BE63F6">
            <w:pPr>
              <w:spacing w:line="360" w:lineRule="auto"/>
              <w:jc w:val="center"/>
              <w:rPr>
                <w:szCs w:val="21"/>
              </w:rPr>
            </w:pPr>
          </w:p>
        </w:tc>
        <w:tc>
          <w:tcPr>
            <w:tcW w:w="682" w:type="pct"/>
            <w:vAlign w:val="center"/>
          </w:tcPr>
          <w:p w:rsidR="00BE63F6" w:rsidRDefault="00BE63F6">
            <w:pPr>
              <w:spacing w:line="360" w:lineRule="auto"/>
              <w:jc w:val="center"/>
              <w:rPr>
                <w:szCs w:val="21"/>
              </w:rPr>
            </w:pPr>
          </w:p>
        </w:tc>
        <w:tc>
          <w:tcPr>
            <w:tcW w:w="682" w:type="pct"/>
            <w:vAlign w:val="center"/>
          </w:tcPr>
          <w:p w:rsidR="00BE63F6" w:rsidRDefault="00BE63F6">
            <w:pPr>
              <w:spacing w:line="360" w:lineRule="auto"/>
              <w:jc w:val="center"/>
              <w:rPr>
                <w:szCs w:val="21"/>
              </w:rPr>
            </w:pPr>
          </w:p>
        </w:tc>
        <w:tc>
          <w:tcPr>
            <w:tcW w:w="1113" w:type="pct"/>
            <w:vAlign w:val="center"/>
          </w:tcPr>
          <w:p w:rsidR="00BE63F6" w:rsidRDefault="00BE63F6">
            <w:pPr>
              <w:spacing w:line="360" w:lineRule="auto"/>
              <w:jc w:val="center"/>
              <w:rPr>
                <w:szCs w:val="21"/>
              </w:rPr>
            </w:pPr>
          </w:p>
        </w:tc>
        <w:tc>
          <w:tcPr>
            <w:tcW w:w="652" w:type="pct"/>
            <w:vAlign w:val="center"/>
          </w:tcPr>
          <w:p w:rsidR="00BE63F6" w:rsidRDefault="00BE63F6">
            <w:pPr>
              <w:spacing w:line="360" w:lineRule="auto"/>
              <w:jc w:val="center"/>
              <w:rPr>
                <w:szCs w:val="21"/>
              </w:rPr>
            </w:pPr>
          </w:p>
        </w:tc>
        <w:tc>
          <w:tcPr>
            <w:tcW w:w="723" w:type="pct"/>
            <w:vAlign w:val="center"/>
          </w:tcPr>
          <w:p w:rsidR="00BE63F6" w:rsidRDefault="00BE63F6">
            <w:pPr>
              <w:spacing w:line="360" w:lineRule="auto"/>
              <w:jc w:val="center"/>
              <w:rPr>
                <w:szCs w:val="21"/>
              </w:rPr>
            </w:pPr>
          </w:p>
        </w:tc>
        <w:tc>
          <w:tcPr>
            <w:tcW w:w="723" w:type="pct"/>
          </w:tcPr>
          <w:p w:rsidR="00BE63F6" w:rsidRDefault="00BE63F6">
            <w:pPr>
              <w:spacing w:line="360" w:lineRule="auto"/>
              <w:jc w:val="center"/>
              <w:rPr>
                <w:szCs w:val="21"/>
              </w:rPr>
            </w:pPr>
          </w:p>
        </w:tc>
      </w:tr>
      <w:tr w:rsidR="00BE63F6">
        <w:trPr>
          <w:jc w:val="center"/>
        </w:trPr>
        <w:tc>
          <w:tcPr>
            <w:tcW w:w="425" w:type="pct"/>
            <w:vAlign w:val="center"/>
          </w:tcPr>
          <w:p w:rsidR="00BE63F6" w:rsidRDefault="00BE63F6">
            <w:pPr>
              <w:spacing w:line="360" w:lineRule="auto"/>
              <w:jc w:val="center"/>
              <w:rPr>
                <w:szCs w:val="21"/>
              </w:rPr>
            </w:pPr>
          </w:p>
        </w:tc>
        <w:tc>
          <w:tcPr>
            <w:tcW w:w="682" w:type="pct"/>
            <w:vAlign w:val="center"/>
          </w:tcPr>
          <w:p w:rsidR="00BE63F6" w:rsidRDefault="00BE63F6">
            <w:pPr>
              <w:spacing w:line="360" w:lineRule="auto"/>
              <w:jc w:val="center"/>
              <w:rPr>
                <w:szCs w:val="21"/>
              </w:rPr>
            </w:pPr>
          </w:p>
        </w:tc>
        <w:tc>
          <w:tcPr>
            <w:tcW w:w="682" w:type="pct"/>
            <w:vAlign w:val="center"/>
          </w:tcPr>
          <w:p w:rsidR="00BE63F6" w:rsidRDefault="00BE63F6">
            <w:pPr>
              <w:spacing w:line="360" w:lineRule="auto"/>
              <w:jc w:val="center"/>
              <w:rPr>
                <w:szCs w:val="21"/>
              </w:rPr>
            </w:pPr>
          </w:p>
        </w:tc>
        <w:tc>
          <w:tcPr>
            <w:tcW w:w="1113" w:type="pct"/>
            <w:vAlign w:val="center"/>
          </w:tcPr>
          <w:p w:rsidR="00BE63F6" w:rsidRDefault="00BE63F6">
            <w:pPr>
              <w:spacing w:line="360" w:lineRule="auto"/>
              <w:jc w:val="center"/>
              <w:rPr>
                <w:szCs w:val="21"/>
              </w:rPr>
            </w:pPr>
          </w:p>
        </w:tc>
        <w:tc>
          <w:tcPr>
            <w:tcW w:w="652" w:type="pct"/>
            <w:vAlign w:val="center"/>
          </w:tcPr>
          <w:p w:rsidR="00BE63F6" w:rsidRDefault="00BE63F6">
            <w:pPr>
              <w:spacing w:line="360" w:lineRule="auto"/>
              <w:jc w:val="center"/>
              <w:rPr>
                <w:szCs w:val="21"/>
              </w:rPr>
            </w:pPr>
          </w:p>
        </w:tc>
        <w:tc>
          <w:tcPr>
            <w:tcW w:w="723" w:type="pct"/>
            <w:vAlign w:val="center"/>
          </w:tcPr>
          <w:p w:rsidR="00BE63F6" w:rsidRDefault="00BE63F6">
            <w:pPr>
              <w:spacing w:line="360" w:lineRule="auto"/>
              <w:jc w:val="center"/>
              <w:rPr>
                <w:szCs w:val="21"/>
              </w:rPr>
            </w:pPr>
          </w:p>
        </w:tc>
        <w:tc>
          <w:tcPr>
            <w:tcW w:w="723" w:type="pct"/>
          </w:tcPr>
          <w:p w:rsidR="00BE63F6" w:rsidRDefault="00BE63F6">
            <w:pPr>
              <w:spacing w:line="360" w:lineRule="auto"/>
              <w:jc w:val="center"/>
              <w:rPr>
                <w:szCs w:val="21"/>
              </w:rPr>
            </w:pPr>
          </w:p>
        </w:tc>
      </w:tr>
      <w:tr w:rsidR="00BE63F6">
        <w:trPr>
          <w:jc w:val="center"/>
        </w:trPr>
        <w:tc>
          <w:tcPr>
            <w:tcW w:w="1108" w:type="pct"/>
            <w:gridSpan w:val="2"/>
            <w:vAlign w:val="center"/>
          </w:tcPr>
          <w:p w:rsidR="00BE63F6" w:rsidRDefault="00277AF9">
            <w:pPr>
              <w:spacing w:line="360" w:lineRule="auto"/>
              <w:jc w:val="center"/>
              <w:rPr>
                <w:szCs w:val="21"/>
              </w:rPr>
            </w:pPr>
            <w:r>
              <w:rPr>
                <w:rFonts w:hAnsiTheme="minorEastAsia" w:hint="eastAsia"/>
                <w:szCs w:val="21"/>
              </w:rPr>
              <w:t>合计人数</w:t>
            </w:r>
          </w:p>
        </w:tc>
        <w:tc>
          <w:tcPr>
            <w:tcW w:w="3892" w:type="pct"/>
            <w:gridSpan w:val="5"/>
            <w:vAlign w:val="center"/>
          </w:tcPr>
          <w:p w:rsidR="00BE63F6" w:rsidRDefault="00BE63F6">
            <w:pPr>
              <w:spacing w:line="360" w:lineRule="auto"/>
              <w:jc w:val="center"/>
              <w:rPr>
                <w:szCs w:val="21"/>
              </w:rPr>
            </w:pPr>
          </w:p>
        </w:tc>
      </w:tr>
    </w:tbl>
    <w:p w:rsidR="00BE63F6" w:rsidRDefault="00277AF9" w:rsidP="008B0098">
      <w:pPr>
        <w:widowControl/>
        <w:ind w:firstLineChars="200" w:firstLine="446"/>
        <w:jc w:val="left"/>
        <w:rPr>
          <w:sz w:val="24"/>
        </w:rPr>
      </w:pPr>
      <w:r>
        <w:rPr>
          <w:rFonts w:hAnsiTheme="minorEastAsia" w:hint="eastAsia"/>
          <w:sz w:val="24"/>
        </w:rPr>
        <w:t>我公司承诺上述人员身体健康，一旦我公司获得中标，承诺上述人员投入本项目服务，非经采购人同意，不随意更换人员。</w:t>
      </w:r>
    </w:p>
    <w:p w:rsidR="00BE63F6" w:rsidRDefault="00277AF9" w:rsidP="008B0098">
      <w:pPr>
        <w:widowControl/>
        <w:ind w:firstLineChars="200" w:firstLine="446"/>
        <w:jc w:val="left"/>
        <w:rPr>
          <w:sz w:val="24"/>
        </w:rPr>
      </w:pPr>
      <w:r>
        <w:rPr>
          <w:rFonts w:hAnsiTheme="minorEastAsia" w:hint="eastAsia"/>
          <w:sz w:val="24"/>
        </w:rPr>
        <w:t>按劳动法和国务院关于职工工作时间的规定，正常情况下，上述人员每日工作不超过</w:t>
      </w:r>
      <w:r>
        <w:rPr>
          <w:rFonts w:hint="eastAsia"/>
          <w:sz w:val="24"/>
        </w:rPr>
        <w:t>8</w:t>
      </w:r>
      <w:r>
        <w:rPr>
          <w:rFonts w:hAnsiTheme="minorEastAsia" w:hint="eastAsia"/>
          <w:sz w:val="24"/>
        </w:rPr>
        <w:t>小时，每周工作不超过</w:t>
      </w:r>
      <w:r>
        <w:rPr>
          <w:rFonts w:hint="eastAsia"/>
          <w:sz w:val="24"/>
        </w:rPr>
        <w:t>40</w:t>
      </w:r>
      <w:r>
        <w:rPr>
          <w:rFonts w:hAnsiTheme="minorEastAsia" w:hint="eastAsia"/>
          <w:sz w:val="24"/>
        </w:rPr>
        <w:t>小时。采购人需安排加班的，我公司积极配合并向劳动者支付加班费。</w:t>
      </w:r>
    </w:p>
    <w:p w:rsidR="00BE63F6" w:rsidRDefault="00BE63F6">
      <w:pPr>
        <w:widowControl/>
        <w:jc w:val="left"/>
        <w:rPr>
          <w:sz w:val="24"/>
        </w:rPr>
      </w:pPr>
    </w:p>
    <w:p w:rsidR="00BE63F6" w:rsidRDefault="00BE63F6">
      <w:pPr>
        <w:widowControl/>
        <w:jc w:val="left"/>
        <w:rPr>
          <w:sz w:val="24"/>
        </w:rPr>
      </w:pPr>
    </w:p>
    <w:p w:rsidR="00BE63F6" w:rsidRDefault="00BE63F6">
      <w:pPr>
        <w:widowControl/>
        <w:jc w:val="left"/>
        <w:rPr>
          <w:sz w:val="24"/>
        </w:rPr>
      </w:pPr>
    </w:p>
    <w:p w:rsidR="00BE63F6" w:rsidRDefault="00BE63F6">
      <w:pPr>
        <w:widowControl/>
        <w:jc w:val="left"/>
        <w:rPr>
          <w:sz w:val="24"/>
        </w:rPr>
      </w:pPr>
    </w:p>
    <w:p w:rsidR="00BE63F6" w:rsidRDefault="00277AF9" w:rsidP="008B0098">
      <w:pPr>
        <w:spacing w:line="360" w:lineRule="auto"/>
        <w:ind w:right="84" w:firstLineChars="100" w:firstLine="223"/>
        <w:rPr>
          <w:sz w:val="24"/>
        </w:rPr>
      </w:pPr>
      <w:r>
        <w:rPr>
          <w:rFonts w:hAnsiTheme="minorEastAsia"/>
          <w:sz w:val="24"/>
        </w:rPr>
        <w:t>投标人名称：</w:t>
      </w:r>
    </w:p>
    <w:p w:rsidR="00BE63F6" w:rsidRDefault="00BE63F6" w:rsidP="008B0098">
      <w:pPr>
        <w:spacing w:line="360" w:lineRule="auto"/>
        <w:ind w:right="84" w:firstLineChars="100" w:firstLine="223"/>
        <w:rPr>
          <w:sz w:val="24"/>
        </w:rPr>
      </w:pPr>
    </w:p>
    <w:p w:rsidR="00BE63F6" w:rsidRDefault="00277AF9" w:rsidP="008B0098">
      <w:pPr>
        <w:spacing w:line="360" w:lineRule="auto"/>
        <w:ind w:right="84" w:firstLineChars="100" w:firstLine="223"/>
        <w:rPr>
          <w:sz w:val="24"/>
        </w:rPr>
      </w:pPr>
      <w:r>
        <w:rPr>
          <w:rFonts w:hAnsiTheme="minorEastAsia"/>
          <w:sz w:val="24"/>
        </w:rPr>
        <w:t>日期</w:t>
      </w:r>
    </w:p>
    <w:p w:rsidR="00BE63F6" w:rsidRDefault="00BE63F6" w:rsidP="008B0098">
      <w:pPr>
        <w:spacing w:line="360" w:lineRule="auto"/>
        <w:ind w:right="84" w:firstLineChars="100" w:firstLine="223"/>
        <w:rPr>
          <w:position w:val="-40"/>
          <w:sz w:val="24"/>
        </w:rPr>
      </w:pPr>
    </w:p>
    <w:p w:rsidR="00BE63F6" w:rsidRDefault="00BE63F6" w:rsidP="008B0098">
      <w:pPr>
        <w:spacing w:line="360" w:lineRule="auto"/>
        <w:ind w:right="84" w:firstLineChars="100" w:firstLine="223"/>
        <w:rPr>
          <w:position w:val="-40"/>
          <w:sz w:val="24"/>
        </w:rPr>
      </w:pPr>
    </w:p>
    <w:p w:rsidR="00BE63F6" w:rsidRDefault="00277AF9">
      <w:pPr>
        <w:spacing w:line="620" w:lineRule="exact"/>
        <w:rPr>
          <w:b/>
          <w:sz w:val="24"/>
        </w:rPr>
      </w:pPr>
      <w:r>
        <w:rPr>
          <w:rFonts w:hAnsiTheme="minorEastAsia"/>
          <w:b/>
          <w:sz w:val="24"/>
        </w:rPr>
        <w:lastRenderedPageBreak/>
        <w:t>附件</w:t>
      </w:r>
      <w:r>
        <w:rPr>
          <w:b/>
          <w:sz w:val="24"/>
        </w:rPr>
        <w:t>7</w:t>
      </w:r>
    </w:p>
    <w:p w:rsidR="00BE63F6" w:rsidRDefault="00277AF9">
      <w:pPr>
        <w:autoSpaceDN w:val="0"/>
        <w:spacing w:line="360" w:lineRule="auto"/>
        <w:jc w:val="center"/>
        <w:rPr>
          <w:b/>
          <w:bCs/>
          <w:sz w:val="24"/>
        </w:rPr>
      </w:pPr>
      <w:r>
        <w:rPr>
          <w:rFonts w:hAnsiTheme="minorEastAsia"/>
          <w:b/>
          <w:sz w:val="24"/>
        </w:rPr>
        <w:t>主要相关项目业绩一览表</w:t>
      </w:r>
    </w:p>
    <w:p w:rsidR="00BE63F6" w:rsidRDefault="00BE63F6">
      <w:pPr>
        <w:spacing w:line="460" w:lineRule="exact"/>
        <w:ind w:left="192"/>
        <w:rPr>
          <w:sz w:val="24"/>
        </w:rPr>
      </w:pPr>
    </w:p>
    <w:p w:rsidR="00BE63F6" w:rsidRDefault="00277AF9">
      <w:pPr>
        <w:spacing w:line="460" w:lineRule="exact"/>
        <w:rPr>
          <w:sz w:val="24"/>
        </w:rPr>
      </w:pPr>
      <w:r>
        <w:rPr>
          <w:rFonts w:hAnsiTheme="minorEastAsia"/>
          <w:sz w:val="24"/>
        </w:rPr>
        <w:t>项目名称：</w:t>
      </w:r>
    </w:p>
    <w:p w:rsidR="00BE63F6" w:rsidRDefault="00277AF9">
      <w:pPr>
        <w:spacing w:line="460" w:lineRule="exact"/>
        <w:rPr>
          <w:sz w:val="24"/>
        </w:rPr>
      </w:pPr>
      <w:r>
        <w:rPr>
          <w:rFonts w:hAnsiTheme="minorEastAsia"/>
          <w:sz w:val="24"/>
        </w:rPr>
        <w:t>项目编号：</w:t>
      </w:r>
    </w:p>
    <w:p w:rsidR="00BE63F6" w:rsidRDefault="00277AF9">
      <w:pPr>
        <w:spacing w:line="460" w:lineRule="exact"/>
        <w:rPr>
          <w:sz w:val="24"/>
          <w:u w:val="single"/>
        </w:rPr>
      </w:pPr>
      <w:r>
        <w:rPr>
          <w:rFonts w:hAnsiTheme="minorEastAsia"/>
          <w:sz w:val="24"/>
        </w:rPr>
        <w:t>包号：</w:t>
      </w:r>
    </w:p>
    <w:p w:rsidR="00BE63F6" w:rsidRDefault="00BE63F6">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BE63F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E63F6" w:rsidRDefault="00277AF9">
            <w:pPr>
              <w:snapToGrid w:val="0"/>
              <w:jc w:val="center"/>
              <w:rPr>
                <w:sz w:val="24"/>
              </w:rPr>
            </w:pPr>
            <w:r>
              <w:rPr>
                <w:rFonts w:hAnsiTheme="minor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BE63F6" w:rsidRDefault="00277AF9">
            <w:pPr>
              <w:snapToGrid w:val="0"/>
              <w:jc w:val="center"/>
              <w:rPr>
                <w:sz w:val="24"/>
              </w:rPr>
            </w:pPr>
            <w:r>
              <w:rPr>
                <w:rFonts w:hAnsiTheme="minor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277AF9">
            <w:pPr>
              <w:snapToGrid w:val="0"/>
              <w:jc w:val="center"/>
              <w:rPr>
                <w:sz w:val="24"/>
              </w:rPr>
            </w:pPr>
            <w:r>
              <w:rPr>
                <w:rFonts w:hAnsiTheme="minor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277AF9">
            <w:pPr>
              <w:snapToGrid w:val="0"/>
              <w:jc w:val="center"/>
              <w:rPr>
                <w:sz w:val="24"/>
              </w:rPr>
            </w:pPr>
            <w:r>
              <w:rPr>
                <w:rFonts w:hAnsiTheme="minor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277AF9">
            <w:pPr>
              <w:snapToGrid w:val="0"/>
              <w:jc w:val="center"/>
              <w:rPr>
                <w:sz w:val="24"/>
              </w:rPr>
            </w:pPr>
            <w:r>
              <w:rPr>
                <w:rFonts w:hAnsiTheme="minor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277AF9">
            <w:pPr>
              <w:snapToGrid w:val="0"/>
              <w:jc w:val="center"/>
              <w:rPr>
                <w:sz w:val="24"/>
              </w:rPr>
            </w:pPr>
            <w:r>
              <w:rPr>
                <w:rFonts w:hAnsiTheme="minor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277AF9">
            <w:pPr>
              <w:snapToGrid w:val="0"/>
              <w:jc w:val="center"/>
              <w:rPr>
                <w:sz w:val="24"/>
              </w:rPr>
            </w:pPr>
            <w:r>
              <w:rPr>
                <w:rFonts w:hAnsiTheme="minorEastAsia"/>
                <w:sz w:val="24"/>
              </w:rPr>
              <w:t>合同金额</w:t>
            </w:r>
          </w:p>
        </w:tc>
      </w:tr>
      <w:tr w:rsidR="00BE63F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r>
      <w:tr w:rsidR="00BE63F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r>
      <w:tr w:rsidR="00BE63F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r>
      <w:tr w:rsidR="00BE63F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r>
      <w:tr w:rsidR="00BE63F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r>
      <w:tr w:rsidR="00BE63F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r>
      <w:tr w:rsidR="00BE63F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r>
      <w:tr w:rsidR="00BE63F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r>
      <w:tr w:rsidR="00BE63F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r>
      <w:tr w:rsidR="00BE63F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r>
      <w:tr w:rsidR="00BE63F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63F6" w:rsidRDefault="00BE63F6">
            <w:pPr>
              <w:snapToGrid w:val="0"/>
              <w:jc w:val="center"/>
              <w:rPr>
                <w:sz w:val="24"/>
              </w:rPr>
            </w:pPr>
          </w:p>
        </w:tc>
      </w:tr>
    </w:tbl>
    <w:p w:rsidR="00BE63F6" w:rsidRDefault="00277AF9">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rsidR="00BE63F6" w:rsidRDefault="00BE63F6">
      <w:pPr>
        <w:spacing w:line="460" w:lineRule="exact"/>
        <w:rPr>
          <w:b/>
          <w:sz w:val="24"/>
        </w:rPr>
      </w:pPr>
    </w:p>
    <w:p w:rsidR="00BE63F6" w:rsidRDefault="00BE63F6">
      <w:pPr>
        <w:spacing w:line="460" w:lineRule="exact"/>
        <w:rPr>
          <w:b/>
          <w:sz w:val="24"/>
        </w:rPr>
      </w:pPr>
    </w:p>
    <w:p w:rsidR="00BE63F6" w:rsidRDefault="00BE63F6">
      <w:pPr>
        <w:spacing w:line="460" w:lineRule="exact"/>
        <w:rPr>
          <w:b/>
          <w:sz w:val="24"/>
        </w:rPr>
      </w:pPr>
    </w:p>
    <w:p w:rsidR="00BE63F6" w:rsidRDefault="00BE63F6">
      <w:pPr>
        <w:spacing w:line="460" w:lineRule="exact"/>
        <w:rPr>
          <w:b/>
          <w:sz w:val="24"/>
        </w:rPr>
      </w:pPr>
    </w:p>
    <w:p w:rsidR="00BE63F6" w:rsidRDefault="00277AF9" w:rsidP="008B0098">
      <w:pPr>
        <w:spacing w:line="360" w:lineRule="auto"/>
        <w:ind w:right="84" w:firstLineChars="100" w:firstLine="223"/>
        <w:rPr>
          <w:sz w:val="24"/>
        </w:rPr>
      </w:pPr>
      <w:r>
        <w:rPr>
          <w:rFonts w:hAnsiTheme="minorEastAsia"/>
          <w:sz w:val="24"/>
        </w:rPr>
        <w:t>投标人名称：</w:t>
      </w:r>
    </w:p>
    <w:p w:rsidR="00BE63F6" w:rsidRDefault="00BE63F6" w:rsidP="008B0098">
      <w:pPr>
        <w:spacing w:line="360" w:lineRule="auto"/>
        <w:ind w:right="84" w:firstLineChars="100" w:firstLine="223"/>
        <w:rPr>
          <w:sz w:val="24"/>
        </w:rPr>
      </w:pPr>
    </w:p>
    <w:p w:rsidR="00BE63F6" w:rsidRDefault="00277AF9" w:rsidP="008B0098">
      <w:pPr>
        <w:spacing w:line="360" w:lineRule="auto"/>
        <w:ind w:right="84" w:firstLineChars="100" w:firstLine="223"/>
        <w:rPr>
          <w:position w:val="-40"/>
          <w:sz w:val="24"/>
        </w:rPr>
      </w:pPr>
      <w:r>
        <w:rPr>
          <w:rFonts w:hAnsiTheme="minorEastAsia"/>
          <w:sz w:val="24"/>
        </w:rPr>
        <w:t>日期</w:t>
      </w:r>
      <w:r>
        <w:rPr>
          <w:b/>
          <w:sz w:val="24"/>
        </w:rPr>
        <w:br w:type="page"/>
      </w:r>
    </w:p>
    <w:p w:rsidR="00BE63F6" w:rsidRDefault="00277AF9">
      <w:pPr>
        <w:spacing w:line="460" w:lineRule="exact"/>
        <w:rPr>
          <w:b/>
          <w:sz w:val="24"/>
        </w:rPr>
      </w:pPr>
      <w:r>
        <w:rPr>
          <w:rFonts w:hAnsiTheme="minorEastAsia"/>
          <w:b/>
          <w:sz w:val="24"/>
        </w:rPr>
        <w:lastRenderedPageBreak/>
        <w:t>附件</w:t>
      </w:r>
      <w:r>
        <w:rPr>
          <w:b/>
          <w:sz w:val="24"/>
        </w:rPr>
        <w:t>8</w:t>
      </w:r>
    </w:p>
    <w:p w:rsidR="00BE63F6" w:rsidRDefault="00277AF9">
      <w:pPr>
        <w:autoSpaceDN w:val="0"/>
        <w:spacing w:line="360" w:lineRule="auto"/>
        <w:jc w:val="center"/>
        <w:rPr>
          <w:b/>
          <w:bCs/>
          <w:sz w:val="24"/>
        </w:rPr>
      </w:pPr>
      <w:r>
        <w:rPr>
          <w:rFonts w:hint="eastAsia"/>
          <w:b/>
          <w:bCs/>
          <w:sz w:val="24"/>
        </w:rPr>
        <w:t>投标</w:t>
      </w:r>
      <w:r>
        <w:rPr>
          <w:b/>
          <w:bCs/>
          <w:sz w:val="24"/>
        </w:rPr>
        <w:t>代表人授权书</w:t>
      </w:r>
    </w:p>
    <w:p w:rsidR="00BE63F6" w:rsidRDefault="00BE63F6">
      <w:pPr>
        <w:spacing w:line="360" w:lineRule="auto"/>
        <w:rPr>
          <w:sz w:val="24"/>
          <w:szCs w:val="21"/>
        </w:rPr>
      </w:pPr>
    </w:p>
    <w:p w:rsidR="00BE63F6" w:rsidRDefault="00277AF9">
      <w:pPr>
        <w:spacing w:line="360" w:lineRule="auto"/>
        <w:rPr>
          <w:sz w:val="24"/>
          <w:szCs w:val="21"/>
        </w:rPr>
      </w:pPr>
      <w:r>
        <w:rPr>
          <w:sz w:val="24"/>
          <w:szCs w:val="21"/>
        </w:rPr>
        <w:t>致：天津</w:t>
      </w:r>
      <w:r>
        <w:rPr>
          <w:rFonts w:hint="eastAsia"/>
          <w:sz w:val="24"/>
          <w:szCs w:val="21"/>
        </w:rPr>
        <w:t>市滨海新区</w:t>
      </w:r>
      <w:r>
        <w:rPr>
          <w:sz w:val="24"/>
          <w:szCs w:val="21"/>
        </w:rPr>
        <w:t>政府采购中心</w:t>
      </w:r>
    </w:p>
    <w:p w:rsidR="00BE63F6" w:rsidRDefault="00277AF9" w:rsidP="008B0098">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BE63F6" w:rsidRDefault="00277AF9" w:rsidP="008B0098">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BE63F6" w:rsidRDefault="00277AF9" w:rsidP="008B0098">
      <w:pPr>
        <w:spacing w:line="360" w:lineRule="auto"/>
        <w:ind w:firstLineChars="200" w:firstLine="446"/>
        <w:rPr>
          <w:sz w:val="24"/>
          <w:szCs w:val="21"/>
        </w:rPr>
      </w:pPr>
      <w:r>
        <w:rPr>
          <w:sz w:val="24"/>
          <w:szCs w:val="21"/>
        </w:rPr>
        <w:t>本授权书至投标有效期结束前始终有效。</w:t>
      </w:r>
    </w:p>
    <w:p w:rsidR="00BE63F6" w:rsidRDefault="00277AF9" w:rsidP="008B0098">
      <w:pPr>
        <w:spacing w:line="360" w:lineRule="auto"/>
        <w:ind w:firstLineChars="200" w:firstLine="446"/>
        <w:rPr>
          <w:sz w:val="24"/>
          <w:szCs w:val="21"/>
        </w:rPr>
      </w:pPr>
      <w:r>
        <w:rPr>
          <w:sz w:val="24"/>
          <w:szCs w:val="21"/>
        </w:rPr>
        <w:t>投标代表人无转委托权，特此委托。</w:t>
      </w:r>
    </w:p>
    <w:p w:rsidR="00BE63F6" w:rsidRDefault="00BE63F6" w:rsidP="008B0098">
      <w:pPr>
        <w:spacing w:line="360" w:lineRule="auto"/>
        <w:ind w:firstLineChars="200" w:firstLine="446"/>
        <w:rPr>
          <w:sz w:val="24"/>
        </w:rPr>
      </w:pPr>
    </w:p>
    <w:p w:rsidR="00BE63F6" w:rsidRDefault="00BE63F6" w:rsidP="008B0098">
      <w:pPr>
        <w:spacing w:line="360" w:lineRule="auto"/>
        <w:ind w:firstLineChars="200" w:firstLine="446"/>
        <w:rPr>
          <w:sz w:val="24"/>
        </w:rPr>
      </w:pPr>
    </w:p>
    <w:p w:rsidR="00BE63F6" w:rsidRDefault="00BE63F6" w:rsidP="008B0098">
      <w:pPr>
        <w:spacing w:line="360" w:lineRule="auto"/>
        <w:ind w:firstLineChars="200" w:firstLine="446"/>
        <w:rPr>
          <w:sz w:val="24"/>
        </w:rPr>
      </w:pPr>
    </w:p>
    <w:p w:rsidR="00BE63F6" w:rsidRDefault="00277AF9" w:rsidP="008B0098">
      <w:pPr>
        <w:spacing w:line="360" w:lineRule="auto"/>
        <w:ind w:firstLineChars="2100" w:firstLine="4686"/>
        <w:rPr>
          <w:sz w:val="24"/>
        </w:rPr>
      </w:pPr>
      <w:r>
        <w:rPr>
          <w:sz w:val="24"/>
        </w:rPr>
        <w:t>年月日</w:t>
      </w:r>
    </w:p>
    <w:tbl>
      <w:tblPr>
        <w:tblStyle w:val="ad"/>
        <w:tblW w:w="0" w:type="auto"/>
        <w:tblLook w:val="04A0" w:firstRow="1" w:lastRow="0" w:firstColumn="1" w:lastColumn="0" w:noHBand="0" w:noVBand="1"/>
      </w:tblPr>
      <w:tblGrid>
        <w:gridCol w:w="4264"/>
        <w:gridCol w:w="4264"/>
      </w:tblGrid>
      <w:tr w:rsidR="00BE63F6">
        <w:tc>
          <w:tcPr>
            <w:tcW w:w="4264" w:type="dxa"/>
          </w:tcPr>
          <w:p w:rsidR="00BE63F6" w:rsidRDefault="00277AF9">
            <w:pPr>
              <w:spacing w:line="360" w:lineRule="auto"/>
              <w:jc w:val="left"/>
              <w:rPr>
                <w:sz w:val="24"/>
              </w:rPr>
            </w:pPr>
            <w:r>
              <w:rPr>
                <w:sz w:val="24"/>
              </w:rPr>
              <w:t>投标代表人身份证正面</w:t>
            </w:r>
          </w:p>
          <w:p w:rsidR="00BE63F6" w:rsidRDefault="00BE63F6">
            <w:pPr>
              <w:spacing w:line="360" w:lineRule="auto"/>
              <w:jc w:val="left"/>
              <w:rPr>
                <w:sz w:val="24"/>
              </w:rPr>
            </w:pPr>
          </w:p>
          <w:p w:rsidR="00BE63F6" w:rsidRDefault="00BE63F6">
            <w:pPr>
              <w:spacing w:line="360" w:lineRule="auto"/>
              <w:jc w:val="left"/>
              <w:rPr>
                <w:sz w:val="24"/>
              </w:rPr>
            </w:pPr>
          </w:p>
          <w:p w:rsidR="00BE63F6" w:rsidRDefault="00BE63F6">
            <w:pPr>
              <w:spacing w:line="360" w:lineRule="auto"/>
              <w:jc w:val="left"/>
              <w:rPr>
                <w:sz w:val="24"/>
              </w:rPr>
            </w:pPr>
          </w:p>
          <w:p w:rsidR="00BE63F6" w:rsidRDefault="00BE63F6">
            <w:pPr>
              <w:spacing w:line="360" w:lineRule="auto"/>
              <w:jc w:val="left"/>
              <w:rPr>
                <w:sz w:val="24"/>
              </w:rPr>
            </w:pPr>
          </w:p>
          <w:p w:rsidR="00BE63F6" w:rsidRDefault="00BE63F6">
            <w:pPr>
              <w:spacing w:line="360" w:lineRule="auto"/>
              <w:jc w:val="left"/>
              <w:rPr>
                <w:sz w:val="24"/>
              </w:rPr>
            </w:pPr>
          </w:p>
        </w:tc>
        <w:tc>
          <w:tcPr>
            <w:tcW w:w="4264" w:type="dxa"/>
          </w:tcPr>
          <w:p w:rsidR="00BE63F6" w:rsidRDefault="00277AF9">
            <w:pPr>
              <w:spacing w:line="360" w:lineRule="auto"/>
              <w:jc w:val="left"/>
              <w:rPr>
                <w:sz w:val="24"/>
              </w:rPr>
            </w:pPr>
            <w:r>
              <w:rPr>
                <w:sz w:val="24"/>
              </w:rPr>
              <w:t>投标代表人身份证背面</w:t>
            </w:r>
          </w:p>
        </w:tc>
      </w:tr>
    </w:tbl>
    <w:p w:rsidR="00BE63F6" w:rsidRDefault="00BE63F6">
      <w:pPr>
        <w:spacing w:line="360" w:lineRule="auto"/>
        <w:rPr>
          <w:sz w:val="24"/>
        </w:rPr>
      </w:pPr>
    </w:p>
    <w:p w:rsidR="00BE63F6" w:rsidRDefault="00277AF9">
      <w:pPr>
        <w:widowControl/>
        <w:jc w:val="left"/>
        <w:rPr>
          <w:sz w:val="24"/>
        </w:rPr>
      </w:pPr>
      <w:r>
        <w:rPr>
          <w:sz w:val="24"/>
        </w:rPr>
        <w:br w:type="page"/>
      </w:r>
    </w:p>
    <w:p w:rsidR="00BE63F6" w:rsidRDefault="00277AF9">
      <w:pPr>
        <w:spacing w:line="460" w:lineRule="exact"/>
        <w:ind w:right="444"/>
        <w:rPr>
          <w:b/>
          <w:sz w:val="24"/>
        </w:rPr>
      </w:pPr>
      <w:r>
        <w:rPr>
          <w:rFonts w:hAnsiTheme="minorEastAsia"/>
          <w:b/>
          <w:sz w:val="24"/>
        </w:rPr>
        <w:lastRenderedPageBreak/>
        <w:t>附件</w:t>
      </w:r>
      <w:r>
        <w:rPr>
          <w:b/>
          <w:sz w:val="24"/>
        </w:rPr>
        <w:t>9</w:t>
      </w:r>
      <w:r>
        <w:rPr>
          <w:rFonts w:hint="eastAsia"/>
          <w:b/>
          <w:sz w:val="24"/>
        </w:rPr>
        <w:t>-1</w:t>
      </w:r>
    </w:p>
    <w:p w:rsidR="00BE63F6" w:rsidRDefault="00277AF9">
      <w:pPr>
        <w:autoSpaceDE w:val="0"/>
        <w:autoSpaceDN w:val="0"/>
        <w:spacing w:line="480" w:lineRule="auto"/>
        <w:jc w:val="center"/>
        <w:rPr>
          <w:sz w:val="24"/>
          <w:szCs w:val="24"/>
        </w:rPr>
      </w:pPr>
      <w:r>
        <w:rPr>
          <w:rFonts w:hAnsiTheme="minorEastAsia" w:hint="eastAsia"/>
          <w:b/>
          <w:sz w:val="24"/>
          <w:szCs w:val="24"/>
        </w:rPr>
        <w:t>中小企业声明函（服务）</w:t>
      </w:r>
    </w:p>
    <w:p w:rsidR="00BE63F6" w:rsidRDefault="00277AF9" w:rsidP="008B0098">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b/>
          <w:sz w:val="24"/>
          <w:szCs w:val="24"/>
          <w:u w:val="single"/>
        </w:rPr>
        <w:t>（请填写项目名称）</w:t>
      </w:r>
      <w:r>
        <w:rPr>
          <w:rFonts w:hAnsiTheme="minorEastAsia" w:hint="eastAsia"/>
          <w:sz w:val="24"/>
          <w:szCs w:val="24"/>
        </w:rPr>
        <w:t>采购活动，服务全部由符合政策要求的中小企业承接。相关企业（含联合体中的中小企业、签订分包意向协议的中小企业）的具体情况如下：</w:t>
      </w:r>
    </w:p>
    <w:p w:rsidR="00BE63F6" w:rsidRDefault="00277AF9" w:rsidP="008B0098">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BE63F6" w:rsidRDefault="00277AF9" w:rsidP="008B0098">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BE63F6" w:rsidRDefault="00277AF9">
      <w:pPr>
        <w:autoSpaceDE w:val="0"/>
        <w:autoSpaceDN w:val="0"/>
        <w:spacing w:line="500" w:lineRule="exact"/>
        <w:ind w:left="641"/>
        <w:jc w:val="left"/>
        <w:rPr>
          <w:sz w:val="24"/>
          <w:szCs w:val="24"/>
        </w:rPr>
      </w:pPr>
      <w:r>
        <w:rPr>
          <w:sz w:val="24"/>
          <w:szCs w:val="24"/>
        </w:rPr>
        <w:t>……</w:t>
      </w:r>
    </w:p>
    <w:p w:rsidR="00BE63F6" w:rsidRDefault="00277AF9" w:rsidP="008B0098">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BE63F6" w:rsidRDefault="00277AF9" w:rsidP="008B0098">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BE63F6" w:rsidRDefault="00277AF9">
      <w:pPr>
        <w:autoSpaceDE w:val="0"/>
        <w:autoSpaceDN w:val="0"/>
        <w:spacing w:line="500" w:lineRule="exact"/>
        <w:ind w:left="3840"/>
        <w:jc w:val="left"/>
        <w:rPr>
          <w:sz w:val="24"/>
          <w:szCs w:val="24"/>
        </w:rPr>
      </w:pPr>
      <w:r>
        <w:rPr>
          <w:rFonts w:hAnsiTheme="minorEastAsia" w:hint="eastAsia"/>
          <w:sz w:val="24"/>
          <w:szCs w:val="24"/>
        </w:rPr>
        <w:t>投标人名称：</w:t>
      </w:r>
    </w:p>
    <w:p w:rsidR="00BE63F6" w:rsidRDefault="00277AF9">
      <w:pPr>
        <w:autoSpaceDE w:val="0"/>
        <w:autoSpaceDN w:val="0"/>
        <w:spacing w:line="500" w:lineRule="exact"/>
        <w:ind w:left="3840"/>
        <w:jc w:val="left"/>
        <w:rPr>
          <w:sz w:val="32"/>
        </w:rPr>
      </w:pPr>
      <w:r>
        <w:rPr>
          <w:rFonts w:hAnsiTheme="minorEastAsia" w:hint="eastAsia"/>
          <w:sz w:val="24"/>
          <w:szCs w:val="24"/>
        </w:rPr>
        <w:t>日期：</w:t>
      </w:r>
    </w:p>
    <w:p w:rsidR="00BE63F6" w:rsidRDefault="00277AF9">
      <w:pPr>
        <w:spacing w:line="360" w:lineRule="auto"/>
        <w:ind w:right="84" w:firstLineChars="100" w:firstLine="224"/>
        <w:rPr>
          <w:b/>
          <w:sz w:val="24"/>
          <w:szCs w:val="24"/>
        </w:rPr>
      </w:pPr>
      <w:r>
        <w:rPr>
          <w:rFonts w:hAnsiTheme="minorEastAsia" w:hint="eastAsia"/>
          <w:b/>
          <w:sz w:val="24"/>
          <w:szCs w:val="24"/>
        </w:rPr>
        <w:t>注：</w:t>
      </w:r>
    </w:p>
    <w:p w:rsidR="00BE63F6" w:rsidRDefault="00277AF9">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BE63F6" w:rsidRDefault="00277AF9">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从业人员、营业收入、资产总额填报上一年度数据，无上一年度数据的新成立企业可不填报。除新成立企业外，上表填写不全的，不享受中小企业扶持政策。</w:t>
      </w:r>
    </w:p>
    <w:p w:rsidR="00BE63F6" w:rsidRDefault="00277AF9">
      <w:pPr>
        <w:spacing w:line="360" w:lineRule="auto"/>
        <w:ind w:right="84" w:firstLineChars="100" w:firstLine="224"/>
        <w:rPr>
          <w:b/>
          <w:sz w:val="24"/>
          <w:szCs w:val="24"/>
        </w:rPr>
      </w:pPr>
      <w:r>
        <w:rPr>
          <w:b/>
          <w:sz w:val="24"/>
          <w:szCs w:val="24"/>
        </w:rPr>
        <w:t>3.</w:t>
      </w:r>
      <w:r>
        <w:rPr>
          <w:rFonts w:hAnsiTheme="minorEastAsia" w:hint="eastAsia"/>
          <w:b/>
          <w:sz w:val="24"/>
          <w:szCs w:val="24"/>
        </w:rPr>
        <w:t>中标（成交）供应商享受中小企业扶持政策的，将随中标（成交）结果同时公告其《中小企业声明函》，接受社会监督。</w:t>
      </w:r>
    </w:p>
    <w:p w:rsidR="00BE63F6" w:rsidRDefault="00277AF9">
      <w:pPr>
        <w:autoSpaceDN w:val="0"/>
        <w:spacing w:line="360" w:lineRule="auto"/>
        <w:jc w:val="center"/>
        <w:rPr>
          <w:b/>
          <w:sz w:val="24"/>
        </w:rPr>
      </w:pPr>
      <w:r>
        <w:rPr>
          <w:b/>
          <w:sz w:val="24"/>
        </w:rPr>
        <w:br w:type="page"/>
      </w:r>
    </w:p>
    <w:p w:rsidR="00BE63F6" w:rsidRDefault="00277AF9">
      <w:pPr>
        <w:autoSpaceDN w:val="0"/>
        <w:spacing w:line="360" w:lineRule="auto"/>
        <w:rPr>
          <w:b/>
          <w:sz w:val="24"/>
        </w:rPr>
      </w:pPr>
      <w:r>
        <w:rPr>
          <w:rFonts w:hAnsiTheme="minorEastAsia" w:hint="eastAsia"/>
          <w:b/>
          <w:sz w:val="24"/>
        </w:rPr>
        <w:lastRenderedPageBreak/>
        <w:t>附件</w:t>
      </w:r>
      <w:r>
        <w:rPr>
          <w:rFonts w:hint="eastAsia"/>
          <w:b/>
          <w:sz w:val="24"/>
        </w:rPr>
        <w:t>9-2</w:t>
      </w:r>
    </w:p>
    <w:p w:rsidR="00BE63F6" w:rsidRDefault="00277AF9">
      <w:pPr>
        <w:autoSpaceDN w:val="0"/>
        <w:spacing w:line="360" w:lineRule="auto"/>
        <w:rPr>
          <w:b/>
          <w:bCs/>
          <w:sz w:val="24"/>
        </w:rPr>
      </w:pPr>
      <w:r>
        <w:rPr>
          <w:rFonts w:hAnsiTheme="minorEastAsia" w:hint="eastAsia"/>
          <w:b/>
          <w:kern w:val="0"/>
          <w:sz w:val="24"/>
          <w:szCs w:val="21"/>
        </w:rPr>
        <w:t>若投标人不是残疾人福利性单位，投标文件中可不提供此声明函</w:t>
      </w:r>
    </w:p>
    <w:p w:rsidR="00BE63F6" w:rsidRDefault="00BE63F6">
      <w:pPr>
        <w:autoSpaceDN w:val="0"/>
        <w:spacing w:line="360" w:lineRule="auto"/>
        <w:jc w:val="center"/>
        <w:rPr>
          <w:b/>
          <w:bCs/>
          <w:sz w:val="24"/>
        </w:rPr>
      </w:pPr>
    </w:p>
    <w:p w:rsidR="00BE63F6" w:rsidRDefault="00277AF9">
      <w:pPr>
        <w:autoSpaceDN w:val="0"/>
        <w:spacing w:line="360" w:lineRule="auto"/>
        <w:jc w:val="center"/>
        <w:rPr>
          <w:b/>
          <w:bCs/>
          <w:sz w:val="24"/>
        </w:rPr>
      </w:pPr>
      <w:r>
        <w:rPr>
          <w:rFonts w:hAnsiTheme="minorEastAsia" w:hint="eastAsia"/>
          <w:b/>
          <w:bCs/>
          <w:sz w:val="24"/>
        </w:rPr>
        <w:t>残疾人福利性单位声明函</w:t>
      </w:r>
    </w:p>
    <w:p w:rsidR="00BE63F6" w:rsidRDefault="00BE63F6">
      <w:pPr>
        <w:spacing w:line="588" w:lineRule="exact"/>
        <w:rPr>
          <w:b/>
          <w:spacing w:val="6"/>
          <w:sz w:val="30"/>
          <w:szCs w:val="30"/>
        </w:rPr>
      </w:pPr>
    </w:p>
    <w:p w:rsidR="00BE63F6" w:rsidRDefault="00277AF9" w:rsidP="008B0098">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BE63F6" w:rsidRDefault="00277AF9" w:rsidP="008B0098">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BE63F6" w:rsidRDefault="00BE63F6" w:rsidP="008B0098">
      <w:pPr>
        <w:snapToGrid w:val="0"/>
        <w:spacing w:line="360" w:lineRule="auto"/>
        <w:ind w:firstLineChars="200" w:firstLine="446"/>
        <w:rPr>
          <w:sz w:val="24"/>
          <w:szCs w:val="21"/>
        </w:rPr>
      </w:pPr>
    </w:p>
    <w:p w:rsidR="00BE63F6" w:rsidRDefault="00BE63F6" w:rsidP="008B0098">
      <w:pPr>
        <w:snapToGrid w:val="0"/>
        <w:spacing w:line="360" w:lineRule="auto"/>
        <w:ind w:firstLineChars="200" w:firstLine="446"/>
        <w:rPr>
          <w:sz w:val="24"/>
          <w:szCs w:val="21"/>
        </w:rPr>
      </w:pPr>
    </w:p>
    <w:p w:rsidR="00BE63F6" w:rsidRDefault="00277AF9" w:rsidP="008B0098">
      <w:pPr>
        <w:snapToGrid w:val="0"/>
        <w:spacing w:line="360" w:lineRule="auto"/>
        <w:ind w:firstLineChars="200" w:firstLine="446"/>
        <w:jc w:val="left"/>
        <w:rPr>
          <w:sz w:val="24"/>
          <w:szCs w:val="21"/>
        </w:rPr>
      </w:pPr>
      <w:r>
        <w:rPr>
          <w:rFonts w:hAnsiTheme="minorEastAsia" w:hint="eastAsia"/>
          <w:sz w:val="24"/>
          <w:szCs w:val="21"/>
        </w:rPr>
        <w:t>投标人名称：</w:t>
      </w:r>
    </w:p>
    <w:p w:rsidR="00BE63F6" w:rsidRDefault="00BE63F6" w:rsidP="008B0098">
      <w:pPr>
        <w:snapToGrid w:val="0"/>
        <w:spacing w:line="360" w:lineRule="auto"/>
        <w:ind w:firstLineChars="200" w:firstLine="446"/>
        <w:jc w:val="left"/>
        <w:rPr>
          <w:sz w:val="24"/>
          <w:szCs w:val="21"/>
        </w:rPr>
      </w:pPr>
    </w:p>
    <w:p w:rsidR="00BE63F6" w:rsidRDefault="00277AF9" w:rsidP="008B0098">
      <w:pPr>
        <w:snapToGrid w:val="0"/>
        <w:spacing w:line="360" w:lineRule="auto"/>
        <w:ind w:firstLineChars="200" w:firstLine="446"/>
        <w:jc w:val="left"/>
        <w:rPr>
          <w:sz w:val="24"/>
          <w:szCs w:val="21"/>
        </w:rPr>
      </w:pPr>
      <w:r>
        <w:rPr>
          <w:rFonts w:hAnsiTheme="minorEastAsia" w:hint="eastAsia"/>
          <w:sz w:val="24"/>
          <w:szCs w:val="21"/>
        </w:rPr>
        <w:t>日期：年月日</w:t>
      </w:r>
    </w:p>
    <w:p w:rsidR="00BE63F6" w:rsidRDefault="00BE63F6" w:rsidP="008B0098">
      <w:pPr>
        <w:snapToGrid w:val="0"/>
        <w:spacing w:line="360" w:lineRule="auto"/>
        <w:ind w:firstLineChars="200" w:firstLine="446"/>
        <w:jc w:val="left"/>
        <w:rPr>
          <w:sz w:val="24"/>
          <w:szCs w:val="21"/>
        </w:rPr>
      </w:pPr>
    </w:p>
    <w:p w:rsidR="00BE63F6" w:rsidRDefault="00BE63F6" w:rsidP="008B0098">
      <w:pPr>
        <w:snapToGrid w:val="0"/>
        <w:spacing w:line="360" w:lineRule="auto"/>
        <w:ind w:firstLineChars="200" w:firstLine="446"/>
        <w:jc w:val="left"/>
        <w:rPr>
          <w:sz w:val="24"/>
          <w:szCs w:val="21"/>
        </w:rPr>
      </w:pPr>
    </w:p>
    <w:p w:rsidR="00BE63F6" w:rsidRDefault="00277AF9" w:rsidP="008B0098">
      <w:pPr>
        <w:snapToGrid w:val="0"/>
        <w:spacing w:line="360" w:lineRule="auto"/>
        <w:ind w:firstLineChars="200" w:firstLine="446"/>
        <w:rPr>
          <w:sz w:val="24"/>
          <w:szCs w:val="21"/>
        </w:rPr>
      </w:pPr>
      <w:r>
        <w:rPr>
          <w:rFonts w:hAnsiTheme="minorEastAsia" w:hint="eastAsia"/>
          <w:sz w:val="24"/>
          <w:szCs w:val="21"/>
        </w:rPr>
        <w:t>注：</w:t>
      </w:r>
    </w:p>
    <w:p w:rsidR="00BE63F6" w:rsidRDefault="00277AF9">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BE63F6" w:rsidRDefault="00277AF9">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BE63F6" w:rsidRDefault="00277AF9">
      <w:pPr>
        <w:widowControl/>
        <w:jc w:val="left"/>
        <w:rPr>
          <w:b/>
          <w:sz w:val="24"/>
        </w:rPr>
      </w:pPr>
      <w:r>
        <w:rPr>
          <w:b/>
          <w:sz w:val="24"/>
        </w:rPr>
        <w:br w:type="page"/>
      </w:r>
    </w:p>
    <w:p w:rsidR="00BE63F6" w:rsidRDefault="00277AF9">
      <w:pPr>
        <w:spacing w:line="480" w:lineRule="auto"/>
      </w:pPr>
      <w:r>
        <w:rPr>
          <w:b/>
          <w:sz w:val="24"/>
        </w:rPr>
        <w:lastRenderedPageBreak/>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277AF9">
      <w:pPr>
        <w:spacing w:line="560" w:lineRule="exact"/>
        <w:jc w:val="left"/>
        <w:rPr>
          <w:b/>
          <w:sz w:val="24"/>
        </w:rPr>
      </w:pPr>
      <w:r>
        <w:rPr>
          <w:b/>
          <w:sz w:val="24"/>
        </w:rPr>
        <w:lastRenderedPageBreak/>
        <w:t>附件</w:t>
      </w:r>
      <w:r>
        <w:rPr>
          <w:b/>
          <w:sz w:val="24"/>
        </w:rPr>
        <w:t>1</w:t>
      </w:r>
      <w:r>
        <w:rPr>
          <w:rFonts w:hint="eastAsia"/>
          <w:b/>
          <w:sz w:val="24"/>
        </w:rPr>
        <w:t>1</w:t>
      </w:r>
    </w:p>
    <w:p w:rsidR="00BE63F6" w:rsidRDefault="00277AF9">
      <w:pPr>
        <w:spacing w:line="560" w:lineRule="exact"/>
        <w:jc w:val="center"/>
        <w:rPr>
          <w:b/>
          <w:sz w:val="24"/>
        </w:rPr>
      </w:pPr>
      <w:r>
        <w:rPr>
          <w:b/>
          <w:sz w:val="24"/>
        </w:rPr>
        <w:t>管理大纲</w:t>
      </w:r>
    </w:p>
    <w:p w:rsidR="00BE63F6" w:rsidRDefault="00277AF9" w:rsidP="008B0098">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BE63F6" w:rsidRDefault="00277AF9" w:rsidP="008B0098">
      <w:pPr>
        <w:spacing w:line="560" w:lineRule="exact"/>
        <w:ind w:firstLineChars="300" w:firstLine="669"/>
        <w:jc w:val="left"/>
        <w:rPr>
          <w:sz w:val="24"/>
        </w:rPr>
      </w:pPr>
      <w:r>
        <w:rPr>
          <w:sz w:val="24"/>
        </w:rPr>
        <w:t>投标人将专项服务委托专业公司承担的，应当进行说明。</w:t>
      </w: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277AF9">
      <w:pPr>
        <w:spacing w:line="360" w:lineRule="auto"/>
        <w:ind w:right="84"/>
        <w:rPr>
          <w:sz w:val="24"/>
        </w:rPr>
      </w:pPr>
      <w:r>
        <w:rPr>
          <w:sz w:val="24"/>
        </w:rPr>
        <w:t>投标人名称：</w:t>
      </w:r>
    </w:p>
    <w:p w:rsidR="00BE63F6" w:rsidRDefault="00BE63F6" w:rsidP="008B0098">
      <w:pPr>
        <w:spacing w:line="360" w:lineRule="auto"/>
        <w:ind w:right="84" w:firstLineChars="100" w:firstLine="223"/>
        <w:rPr>
          <w:sz w:val="24"/>
        </w:rPr>
      </w:pPr>
    </w:p>
    <w:p w:rsidR="00BE63F6" w:rsidRDefault="00277AF9">
      <w:pPr>
        <w:spacing w:line="360" w:lineRule="auto"/>
        <w:ind w:right="84"/>
        <w:rPr>
          <w:position w:val="-40"/>
          <w:sz w:val="24"/>
        </w:rPr>
      </w:pPr>
      <w:r>
        <w:rPr>
          <w:sz w:val="24"/>
        </w:rPr>
        <w:t>日期：</w:t>
      </w: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BE63F6">
      <w:pPr>
        <w:spacing w:line="560" w:lineRule="exact"/>
        <w:jc w:val="left"/>
        <w:rPr>
          <w:sz w:val="28"/>
        </w:rPr>
      </w:pPr>
    </w:p>
    <w:p w:rsidR="00BE63F6" w:rsidRDefault="00277AF9">
      <w:pPr>
        <w:widowControl/>
        <w:jc w:val="left"/>
        <w:rPr>
          <w:b/>
          <w:color w:val="000000"/>
          <w:sz w:val="24"/>
        </w:rPr>
      </w:pPr>
      <w:r>
        <w:rPr>
          <w:b/>
          <w:color w:val="000000"/>
          <w:sz w:val="24"/>
        </w:rPr>
        <w:br w:type="page"/>
      </w:r>
    </w:p>
    <w:p w:rsidR="00BE63F6" w:rsidRDefault="00277AF9">
      <w:pPr>
        <w:spacing w:line="480" w:lineRule="auto"/>
        <w:rPr>
          <w:b/>
          <w:color w:val="000000"/>
          <w:sz w:val="24"/>
        </w:rPr>
      </w:pPr>
      <w:r>
        <w:rPr>
          <w:b/>
          <w:color w:val="000000"/>
          <w:sz w:val="24"/>
        </w:rPr>
        <w:lastRenderedPageBreak/>
        <w:t>附件</w:t>
      </w:r>
      <w:r>
        <w:rPr>
          <w:b/>
          <w:color w:val="000000"/>
          <w:sz w:val="24"/>
        </w:rPr>
        <w:t>1</w:t>
      </w:r>
      <w:r>
        <w:rPr>
          <w:rFonts w:hint="eastAsia"/>
          <w:b/>
          <w:color w:val="000000"/>
          <w:sz w:val="24"/>
        </w:rPr>
        <w:t>2</w:t>
      </w:r>
      <w:r>
        <w:rPr>
          <w:b/>
          <w:color w:val="000000"/>
          <w:sz w:val="24"/>
        </w:rPr>
        <w:t>-1</w:t>
      </w:r>
    </w:p>
    <w:p w:rsidR="00BE63F6" w:rsidRDefault="00277AF9">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BE63F6">
        <w:trPr>
          <w:cantSplit/>
          <w:jc w:val="center"/>
        </w:trPr>
        <w:tc>
          <w:tcPr>
            <w:tcW w:w="1452" w:type="dxa"/>
            <w:gridSpan w:val="2"/>
          </w:tcPr>
          <w:p w:rsidR="00BE63F6" w:rsidRDefault="00277AF9">
            <w:pPr>
              <w:spacing w:line="360" w:lineRule="auto"/>
              <w:ind w:right="84"/>
              <w:jc w:val="center"/>
              <w:rPr>
                <w:position w:val="-36"/>
                <w:sz w:val="24"/>
              </w:rPr>
            </w:pPr>
            <w:r>
              <w:rPr>
                <w:position w:val="-36"/>
                <w:sz w:val="24"/>
              </w:rPr>
              <w:t>姓名</w:t>
            </w:r>
          </w:p>
        </w:tc>
        <w:tc>
          <w:tcPr>
            <w:tcW w:w="1396" w:type="dxa"/>
            <w:gridSpan w:val="2"/>
          </w:tcPr>
          <w:p w:rsidR="00BE63F6" w:rsidRDefault="00BE63F6">
            <w:pPr>
              <w:spacing w:line="360" w:lineRule="auto"/>
              <w:ind w:right="84"/>
              <w:jc w:val="center"/>
              <w:rPr>
                <w:position w:val="-36"/>
                <w:sz w:val="24"/>
              </w:rPr>
            </w:pPr>
          </w:p>
        </w:tc>
        <w:tc>
          <w:tcPr>
            <w:tcW w:w="1449" w:type="dxa"/>
            <w:gridSpan w:val="2"/>
          </w:tcPr>
          <w:p w:rsidR="00BE63F6" w:rsidRDefault="00277AF9">
            <w:pPr>
              <w:spacing w:line="360" w:lineRule="auto"/>
              <w:ind w:right="84"/>
              <w:jc w:val="center"/>
              <w:rPr>
                <w:position w:val="-36"/>
                <w:sz w:val="24"/>
              </w:rPr>
            </w:pPr>
            <w:r>
              <w:rPr>
                <w:position w:val="-36"/>
                <w:sz w:val="24"/>
              </w:rPr>
              <w:t>性别</w:t>
            </w:r>
          </w:p>
        </w:tc>
        <w:tc>
          <w:tcPr>
            <w:tcW w:w="1894" w:type="dxa"/>
            <w:gridSpan w:val="3"/>
          </w:tcPr>
          <w:p w:rsidR="00BE63F6" w:rsidRDefault="00BE63F6">
            <w:pPr>
              <w:spacing w:line="360" w:lineRule="auto"/>
              <w:ind w:right="84"/>
              <w:jc w:val="center"/>
              <w:rPr>
                <w:position w:val="-36"/>
                <w:sz w:val="24"/>
              </w:rPr>
            </w:pPr>
          </w:p>
        </w:tc>
        <w:tc>
          <w:tcPr>
            <w:tcW w:w="1426" w:type="dxa"/>
            <w:gridSpan w:val="2"/>
          </w:tcPr>
          <w:p w:rsidR="00BE63F6" w:rsidRDefault="00277AF9">
            <w:pPr>
              <w:spacing w:line="360" w:lineRule="auto"/>
              <w:ind w:right="84"/>
              <w:jc w:val="center"/>
              <w:rPr>
                <w:position w:val="-36"/>
                <w:sz w:val="24"/>
              </w:rPr>
            </w:pPr>
            <w:r>
              <w:rPr>
                <w:position w:val="-36"/>
                <w:sz w:val="24"/>
              </w:rPr>
              <w:t>年龄</w:t>
            </w:r>
          </w:p>
        </w:tc>
        <w:tc>
          <w:tcPr>
            <w:tcW w:w="1290" w:type="dxa"/>
          </w:tcPr>
          <w:p w:rsidR="00BE63F6" w:rsidRDefault="00BE63F6">
            <w:pPr>
              <w:spacing w:line="360" w:lineRule="auto"/>
              <w:ind w:right="84"/>
              <w:jc w:val="center"/>
              <w:rPr>
                <w:position w:val="-36"/>
                <w:sz w:val="24"/>
              </w:rPr>
            </w:pPr>
          </w:p>
        </w:tc>
      </w:tr>
      <w:tr w:rsidR="00BE63F6">
        <w:trPr>
          <w:cantSplit/>
          <w:jc w:val="center"/>
        </w:trPr>
        <w:tc>
          <w:tcPr>
            <w:tcW w:w="1452" w:type="dxa"/>
            <w:gridSpan w:val="2"/>
          </w:tcPr>
          <w:p w:rsidR="00BE63F6" w:rsidRDefault="00277AF9">
            <w:pPr>
              <w:spacing w:line="360" w:lineRule="auto"/>
              <w:ind w:right="84"/>
              <w:jc w:val="center"/>
              <w:rPr>
                <w:position w:val="-36"/>
                <w:sz w:val="24"/>
              </w:rPr>
            </w:pPr>
            <w:r>
              <w:rPr>
                <w:position w:val="-36"/>
                <w:sz w:val="24"/>
              </w:rPr>
              <w:t>职称</w:t>
            </w:r>
          </w:p>
        </w:tc>
        <w:tc>
          <w:tcPr>
            <w:tcW w:w="1396" w:type="dxa"/>
            <w:gridSpan w:val="2"/>
          </w:tcPr>
          <w:p w:rsidR="00BE63F6" w:rsidRDefault="00BE63F6">
            <w:pPr>
              <w:spacing w:line="360" w:lineRule="auto"/>
              <w:ind w:right="84"/>
              <w:jc w:val="center"/>
              <w:rPr>
                <w:position w:val="-36"/>
                <w:sz w:val="24"/>
              </w:rPr>
            </w:pPr>
          </w:p>
        </w:tc>
        <w:tc>
          <w:tcPr>
            <w:tcW w:w="1449" w:type="dxa"/>
            <w:gridSpan w:val="2"/>
          </w:tcPr>
          <w:p w:rsidR="00BE63F6" w:rsidRDefault="00277AF9">
            <w:pPr>
              <w:spacing w:line="360" w:lineRule="auto"/>
              <w:ind w:right="84"/>
              <w:jc w:val="center"/>
              <w:rPr>
                <w:position w:val="-36"/>
                <w:sz w:val="24"/>
              </w:rPr>
            </w:pPr>
            <w:r>
              <w:rPr>
                <w:position w:val="-36"/>
                <w:sz w:val="24"/>
              </w:rPr>
              <w:t>毕业学校</w:t>
            </w:r>
          </w:p>
        </w:tc>
        <w:tc>
          <w:tcPr>
            <w:tcW w:w="1894" w:type="dxa"/>
            <w:gridSpan w:val="3"/>
          </w:tcPr>
          <w:p w:rsidR="00BE63F6" w:rsidRDefault="00BE63F6">
            <w:pPr>
              <w:spacing w:line="360" w:lineRule="auto"/>
              <w:ind w:right="84"/>
              <w:jc w:val="center"/>
              <w:rPr>
                <w:position w:val="-36"/>
                <w:sz w:val="24"/>
              </w:rPr>
            </w:pPr>
          </w:p>
        </w:tc>
        <w:tc>
          <w:tcPr>
            <w:tcW w:w="1426" w:type="dxa"/>
            <w:gridSpan w:val="2"/>
          </w:tcPr>
          <w:p w:rsidR="00BE63F6" w:rsidRDefault="00277AF9">
            <w:pPr>
              <w:spacing w:line="360" w:lineRule="auto"/>
              <w:ind w:right="84"/>
              <w:jc w:val="center"/>
              <w:rPr>
                <w:position w:val="-36"/>
                <w:sz w:val="24"/>
              </w:rPr>
            </w:pPr>
            <w:r>
              <w:rPr>
                <w:position w:val="-36"/>
                <w:sz w:val="24"/>
              </w:rPr>
              <w:t>毕业时间</w:t>
            </w:r>
          </w:p>
        </w:tc>
        <w:tc>
          <w:tcPr>
            <w:tcW w:w="1290" w:type="dxa"/>
          </w:tcPr>
          <w:p w:rsidR="00BE63F6" w:rsidRDefault="00BE63F6">
            <w:pPr>
              <w:spacing w:line="360" w:lineRule="auto"/>
              <w:ind w:right="84"/>
              <w:jc w:val="center"/>
              <w:rPr>
                <w:position w:val="-36"/>
                <w:sz w:val="24"/>
              </w:rPr>
            </w:pPr>
          </w:p>
        </w:tc>
      </w:tr>
      <w:tr w:rsidR="00BE63F6">
        <w:trPr>
          <w:cantSplit/>
          <w:jc w:val="center"/>
        </w:trPr>
        <w:tc>
          <w:tcPr>
            <w:tcW w:w="1452" w:type="dxa"/>
            <w:gridSpan w:val="2"/>
          </w:tcPr>
          <w:p w:rsidR="00BE63F6" w:rsidRDefault="00277AF9">
            <w:pPr>
              <w:spacing w:line="360" w:lineRule="auto"/>
              <w:ind w:right="84"/>
              <w:jc w:val="center"/>
              <w:rPr>
                <w:position w:val="-36"/>
                <w:sz w:val="24"/>
              </w:rPr>
            </w:pPr>
            <w:r>
              <w:rPr>
                <w:position w:val="-36"/>
                <w:sz w:val="24"/>
              </w:rPr>
              <w:t>所学专业</w:t>
            </w:r>
          </w:p>
        </w:tc>
        <w:tc>
          <w:tcPr>
            <w:tcW w:w="1396" w:type="dxa"/>
            <w:gridSpan w:val="2"/>
          </w:tcPr>
          <w:p w:rsidR="00BE63F6" w:rsidRDefault="00BE63F6">
            <w:pPr>
              <w:spacing w:line="360" w:lineRule="auto"/>
              <w:ind w:right="84"/>
              <w:jc w:val="center"/>
              <w:rPr>
                <w:position w:val="-36"/>
                <w:sz w:val="24"/>
              </w:rPr>
            </w:pPr>
          </w:p>
        </w:tc>
        <w:tc>
          <w:tcPr>
            <w:tcW w:w="1449" w:type="dxa"/>
            <w:gridSpan w:val="2"/>
          </w:tcPr>
          <w:p w:rsidR="00BE63F6" w:rsidRDefault="00277AF9">
            <w:pPr>
              <w:spacing w:line="360" w:lineRule="auto"/>
              <w:ind w:right="84"/>
              <w:jc w:val="center"/>
              <w:rPr>
                <w:position w:val="-36"/>
                <w:sz w:val="24"/>
              </w:rPr>
            </w:pPr>
            <w:r>
              <w:rPr>
                <w:position w:val="-36"/>
                <w:sz w:val="24"/>
              </w:rPr>
              <w:t>最高学历</w:t>
            </w:r>
          </w:p>
        </w:tc>
        <w:tc>
          <w:tcPr>
            <w:tcW w:w="1894" w:type="dxa"/>
            <w:gridSpan w:val="3"/>
          </w:tcPr>
          <w:p w:rsidR="00BE63F6" w:rsidRDefault="00BE63F6">
            <w:pPr>
              <w:spacing w:line="360" w:lineRule="auto"/>
              <w:ind w:right="84"/>
              <w:jc w:val="center"/>
              <w:rPr>
                <w:position w:val="-36"/>
                <w:sz w:val="24"/>
              </w:rPr>
            </w:pPr>
          </w:p>
        </w:tc>
        <w:tc>
          <w:tcPr>
            <w:tcW w:w="1426" w:type="dxa"/>
            <w:gridSpan w:val="2"/>
          </w:tcPr>
          <w:p w:rsidR="00BE63F6" w:rsidRDefault="00277AF9">
            <w:pPr>
              <w:spacing w:line="360" w:lineRule="auto"/>
              <w:ind w:right="84"/>
              <w:jc w:val="center"/>
              <w:rPr>
                <w:position w:val="-36"/>
                <w:sz w:val="24"/>
              </w:rPr>
            </w:pPr>
            <w:r>
              <w:rPr>
                <w:spacing w:val="-12"/>
                <w:position w:val="-36"/>
                <w:sz w:val="24"/>
              </w:rPr>
              <w:t>联系电话</w:t>
            </w:r>
          </w:p>
        </w:tc>
        <w:tc>
          <w:tcPr>
            <w:tcW w:w="1290" w:type="dxa"/>
          </w:tcPr>
          <w:p w:rsidR="00BE63F6" w:rsidRDefault="00BE63F6">
            <w:pPr>
              <w:spacing w:line="360" w:lineRule="auto"/>
              <w:ind w:right="84"/>
              <w:jc w:val="center"/>
              <w:rPr>
                <w:position w:val="-36"/>
                <w:sz w:val="24"/>
              </w:rPr>
            </w:pPr>
          </w:p>
        </w:tc>
      </w:tr>
      <w:tr w:rsidR="00BE63F6">
        <w:trPr>
          <w:cantSplit/>
          <w:jc w:val="center"/>
        </w:trPr>
        <w:tc>
          <w:tcPr>
            <w:tcW w:w="2346" w:type="dxa"/>
            <w:gridSpan w:val="3"/>
            <w:vAlign w:val="center"/>
          </w:tcPr>
          <w:p w:rsidR="00BE63F6" w:rsidRDefault="00277AF9">
            <w:pPr>
              <w:spacing w:line="360" w:lineRule="auto"/>
              <w:ind w:right="84"/>
              <w:jc w:val="center"/>
              <w:rPr>
                <w:spacing w:val="-28"/>
                <w:position w:val="-36"/>
                <w:sz w:val="24"/>
              </w:rPr>
            </w:pPr>
            <w:r>
              <w:rPr>
                <w:position w:val="-36"/>
                <w:sz w:val="24"/>
              </w:rPr>
              <w:t>所获证书及编号</w:t>
            </w:r>
          </w:p>
        </w:tc>
        <w:tc>
          <w:tcPr>
            <w:tcW w:w="1951" w:type="dxa"/>
            <w:gridSpan w:val="3"/>
          </w:tcPr>
          <w:p w:rsidR="00BE63F6" w:rsidRDefault="00BE63F6">
            <w:pPr>
              <w:spacing w:line="360" w:lineRule="auto"/>
              <w:ind w:right="84"/>
              <w:jc w:val="center"/>
              <w:rPr>
                <w:position w:val="-36"/>
                <w:sz w:val="24"/>
              </w:rPr>
            </w:pPr>
          </w:p>
        </w:tc>
        <w:tc>
          <w:tcPr>
            <w:tcW w:w="3138" w:type="dxa"/>
            <w:gridSpan w:val="4"/>
          </w:tcPr>
          <w:p w:rsidR="00BE63F6" w:rsidRDefault="00277AF9">
            <w:pPr>
              <w:spacing w:line="560" w:lineRule="exact"/>
              <w:jc w:val="center"/>
              <w:rPr>
                <w:sz w:val="24"/>
              </w:rPr>
            </w:pPr>
            <w:r>
              <w:rPr>
                <w:sz w:val="24"/>
              </w:rPr>
              <w:t>从事物业管理</w:t>
            </w:r>
          </w:p>
          <w:p w:rsidR="00BE63F6" w:rsidRDefault="00277AF9">
            <w:pPr>
              <w:spacing w:line="360" w:lineRule="auto"/>
              <w:ind w:right="84"/>
              <w:jc w:val="center"/>
              <w:rPr>
                <w:position w:val="-36"/>
                <w:sz w:val="24"/>
              </w:rPr>
            </w:pPr>
            <w:r>
              <w:rPr>
                <w:sz w:val="24"/>
              </w:rPr>
              <w:t>工作年限</w:t>
            </w:r>
          </w:p>
        </w:tc>
        <w:tc>
          <w:tcPr>
            <w:tcW w:w="1472" w:type="dxa"/>
            <w:gridSpan w:val="2"/>
          </w:tcPr>
          <w:p w:rsidR="00BE63F6" w:rsidRDefault="00BE63F6">
            <w:pPr>
              <w:spacing w:line="360" w:lineRule="auto"/>
              <w:ind w:right="84"/>
              <w:jc w:val="center"/>
              <w:rPr>
                <w:position w:val="-36"/>
                <w:sz w:val="24"/>
              </w:rPr>
            </w:pPr>
          </w:p>
        </w:tc>
      </w:tr>
      <w:tr w:rsidR="00BE63F6">
        <w:trPr>
          <w:cantSplit/>
          <w:jc w:val="center"/>
        </w:trPr>
        <w:tc>
          <w:tcPr>
            <w:tcW w:w="8907" w:type="dxa"/>
            <w:gridSpan w:val="12"/>
          </w:tcPr>
          <w:p w:rsidR="00BE63F6" w:rsidRDefault="00277AF9">
            <w:pPr>
              <w:spacing w:line="360" w:lineRule="auto"/>
              <w:ind w:right="84"/>
              <w:jc w:val="center"/>
              <w:rPr>
                <w:position w:val="-36"/>
                <w:sz w:val="24"/>
              </w:rPr>
            </w:pPr>
            <w:r>
              <w:rPr>
                <w:position w:val="-36"/>
                <w:sz w:val="24"/>
              </w:rPr>
              <w:t>近三年来的主要工作业绩及担任的主要工作经历</w:t>
            </w:r>
          </w:p>
        </w:tc>
      </w:tr>
      <w:tr w:rsidR="00BE63F6">
        <w:trPr>
          <w:cantSplit/>
          <w:jc w:val="center"/>
        </w:trPr>
        <w:tc>
          <w:tcPr>
            <w:tcW w:w="952" w:type="dxa"/>
          </w:tcPr>
          <w:p w:rsidR="00BE63F6" w:rsidRDefault="00277AF9">
            <w:pPr>
              <w:spacing w:line="360" w:lineRule="auto"/>
              <w:ind w:right="84"/>
              <w:rPr>
                <w:position w:val="-36"/>
                <w:sz w:val="24"/>
              </w:rPr>
            </w:pPr>
            <w:r>
              <w:rPr>
                <w:position w:val="-36"/>
                <w:sz w:val="24"/>
              </w:rPr>
              <w:t>时间</w:t>
            </w:r>
          </w:p>
        </w:tc>
        <w:tc>
          <w:tcPr>
            <w:tcW w:w="1394" w:type="dxa"/>
            <w:gridSpan w:val="2"/>
          </w:tcPr>
          <w:p w:rsidR="00BE63F6" w:rsidRDefault="00277AF9">
            <w:pPr>
              <w:spacing w:line="360" w:lineRule="auto"/>
              <w:ind w:right="84"/>
              <w:jc w:val="center"/>
              <w:rPr>
                <w:position w:val="-36"/>
                <w:sz w:val="24"/>
              </w:rPr>
            </w:pPr>
            <w:r>
              <w:rPr>
                <w:position w:val="-36"/>
                <w:sz w:val="24"/>
              </w:rPr>
              <w:t>地点</w:t>
            </w:r>
          </w:p>
        </w:tc>
        <w:tc>
          <w:tcPr>
            <w:tcW w:w="1445" w:type="dxa"/>
            <w:gridSpan w:val="2"/>
          </w:tcPr>
          <w:p w:rsidR="00BE63F6" w:rsidRDefault="00277AF9">
            <w:pPr>
              <w:spacing w:line="360" w:lineRule="auto"/>
              <w:ind w:right="84"/>
              <w:jc w:val="center"/>
              <w:rPr>
                <w:position w:val="-36"/>
                <w:sz w:val="24"/>
              </w:rPr>
            </w:pPr>
            <w:r>
              <w:rPr>
                <w:position w:val="-36"/>
                <w:sz w:val="24"/>
              </w:rPr>
              <w:t>单位</w:t>
            </w:r>
          </w:p>
        </w:tc>
        <w:tc>
          <w:tcPr>
            <w:tcW w:w="944" w:type="dxa"/>
            <w:gridSpan w:val="2"/>
          </w:tcPr>
          <w:p w:rsidR="00BE63F6" w:rsidRDefault="00277AF9">
            <w:pPr>
              <w:spacing w:line="360" w:lineRule="auto"/>
              <w:ind w:right="84"/>
              <w:jc w:val="center"/>
              <w:rPr>
                <w:position w:val="-36"/>
                <w:sz w:val="24"/>
              </w:rPr>
            </w:pPr>
            <w:r>
              <w:rPr>
                <w:position w:val="-36"/>
                <w:sz w:val="24"/>
              </w:rPr>
              <w:t>职务</w:t>
            </w:r>
          </w:p>
        </w:tc>
        <w:tc>
          <w:tcPr>
            <w:tcW w:w="4172" w:type="dxa"/>
            <w:gridSpan w:val="5"/>
          </w:tcPr>
          <w:p w:rsidR="00BE63F6" w:rsidRDefault="00277AF9">
            <w:pPr>
              <w:spacing w:line="360" w:lineRule="auto"/>
              <w:ind w:right="84"/>
              <w:jc w:val="center"/>
              <w:rPr>
                <w:position w:val="-36"/>
                <w:sz w:val="24"/>
              </w:rPr>
            </w:pPr>
            <w:r>
              <w:rPr>
                <w:position w:val="-36"/>
                <w:sz w:val="24"/>
              </w:rPr>
              <w:t>主要工作</w:t>
            </w:r>
          </w:p>
        </w:tc>
      </w:tr>
      <w:tr w:rsidR="00BE63F6">
        <w:trPr>
          <w:cantSplit/>
          <w:jc w:val="center"/>
        </w:trPr>
        <w:tc>
          <w:tcPr>
            <w:tcW w:w="952" w:type="dxa"/>
          </w:tcPr>
          <w:p w:rsidR="00BE63F6" w:rsidRDefault="00BE63F6">
            <w:pPr>
              <w:spacing w:line="360" w:lineRule="auto"/>
              <w:ind w:right="84"/>
              <w:rPr>
                <w:position w:val="-36"/>
                <w:sz w:val="24"/>
              </w:rPr>
            </w:pPr>
          </w:p>
          <w:p w:rsidR="00BE63F6" w:rsidRDefault="00BE63F6">
            <w:pPr>
              <w:spacing w:line="360" w:lineRule="auto"/>
              <w:ind w:right="84"/>
              <w:rPr>
                <w:position w:val="-36"/>
                <w:sz w:val="24"/>
              </w:rPr>
            </w:pPr>
          </w:p>
          <w:p w:rsidR="00BE63F6" w:rsidRDefault="00BE63F6">
            <w:pPr>
              <w:spacing w:line="360" w:lineRule="auto"/>
              <w:ind w:right="84"/>
              <w:rPr>
                <w:position w:val="-36"/>
                <w:sz w:val="24"/>
              </w:rPr>
            </w:pPr>
          </w:p>
          <w:p w:rsidR="00BE63F6" w:rsidRDefault="00BE63F6">
            <w:pPr>
              <w:spacing w:line="360" w:lineRule="auto"/>
              <w:ind w:right="84"/>
              <w:rPr>
                <w:position w:val="-36"/>
                <w:sz w:val="24"/>
              </w:rPr>
            </w:pPr>
          </w:p>
          <w:p w:rsidR="00BE63F6" w:rsidRDefault="00BE63F6">
            <w:pPr>
              <w:spacing w:line="360" w:lineRule="auto"/>
              <w:ind w:right="84"/>
              <w:rPr>
                <w:position w:val="-36"/>
                <w:sz w:val="24"/>
              </w:rPr>
            </w:pPr>
          </w:p>
        </w:tc>
        <w:tc>
          <w:tcPr>
            <w:tcW w:w="1394" w:type="dxa"/>
            <w:gridSpan w:val="2"/>
          </w:tcPr>
          <w:p w:rsidR="00BE63F6" w:rsidRDefault="00BE63F6">
            <w:pPr>
              <w:spacing w:line="360" w:lineRule="auto"/>
              <w:ind w:right="84"/>
              <w:rPr>
                <w:position w:val="-36"/>
                <w:sz w:val="24"/>
              </w:rPr>
            </w:pPr>
          </w:p>
        </w:tc>
        <w:tc>
          <w:tcPr>
            <w:tcW w:w="1445" w:type="dxa"/>
            <w:gridSpan w:val="2"/>
          </w:tcPr>
          <w:p w:rsidR="00BE63F6" w:rsidRDefault="00BE63F6">
            <w:pPr>
              <w:spacing w:line="360" w:lineRule="auto"/>
              <w:ind w:right="84"/>
              <w:rPr>
                <w:position w:val="-36"/>
                <w:sz w:val="24"/>
              </w:rPr>
            </w:pPr>
          </w:p>
        </w:tc>
        <w:tc>
          <w:tcPr>
            <w:tcW w:w="944" w:type="dxa"/>
            <w:gridSpan w:val="2"/>
          </w:tcPr>
          <w:p w:rsidR="00BE63F6" w:rsidRDefault="00BE63F6">
            <w:pPr>
              <w:spacing w:line="360" w:lineRule="auto"/>
              <w:ind w:right="84"/>
              <w:rPr>
                <w:position w:val="-36"/>
                <w:sz w:val="24"/>
              </w:rPr>
            </w:pPr>
          </w:p>
        </w:tc>
        <w:tc>
          <w:tcPr>
            <w:tcW w:w="4172" w:type="dxa"/>
            <w:gridSpan w:val="5"/>
          </w:tcPr>
          <w:p w:rsidR="00BE63F6" w:rsidRDefault="00BE63F6">
            <w:pPr>
              <w:spacing w:line="360" w:lineRule="auto"/>
              <w:ind w:right="84"/>
              <w:rPr>
                <w:position w:val="-36"/>
                <w:sz w:val="24"/>
              </w:rPr>
            </w:pPr>
          </w:p>
        </w:tc>
      </w:tr>
      <w:tr w:rsidR="00BE63F6">
        <w:trPr>
          <w:cantSplit/>
          <w:jc w:val="center"/>
        </w:trPr>
        <w:tc>
          <w:tcPr>
            <w:tcW w:w="8907" w:type="dxa"/>
            <w:gridSpan w:val="12"/>
          </w:tcPr>
          <w:p w:rsidR="00BE63F6" w:rsidRDefault="00277AF9">
            <w:pPr>
              <w:spacing w:line="360" w:lineRule="auto"/>
              <w:ind w:right="84"/>
              <w:jc w:val="center"/>
              <w:rPr>
                <w:position w:val="-36"/>
                <w:sz w:val="24"/>
              </w:rPr>
            </w:pPr>
            <w:r>
              <w:rPr>
                <w:position w:val="-36"/>
                <w:sz w:val="24"/>
              </w:rPr>
              <w:t>曾担任负责人的项目</w:t>
            </w:r>
          </w:p>
        </w:tc>
      </w:tr>
      <w:tr w:rsidR="00BE63F6">
        <w:trPr>
          <w:cantSplit/>
          <w:jc w:val="center"/>
        </w:trPr>
        <w:tc>
          <w:tcPr>
            <w:tcW w:w="952" w:type="dxa"/>
          </w:tcPr>
          <w:p w:rsidR="00BE63F6" w:rsidRDefault="00277AF9">
            <w:pPr>
              <w:spacing w:line="360" w:lineRule="auto"/>
              <w:ind w:right="84"/>
              <w:rPr>
                <w:position w:val="-36"/>
                <w:sz w:val="24"/>
              </w:rPr>
            </w:pPr>
            <w:r>
              <w:rPr>
                <w:position w:val="-36"/>
                <w:sz w:val="24"/>
              </w:rPr>
              <w:t>时间</w:t>
            </w:r>
          </w:p>
        </w:tc>
        <w:tc>
          <w:tcPr>
            <w:tcW w:w="1394" w:type="dxa"/>
            <w:gridSpan w:val="2"/>
          </w:tcPr>
          <w:p w:rsidR="00BE63F6" w:rsidRDefault="00277AF9">
            <w:pPr>
              <w:spacing w:line="360" w:lineRule="auto"/>
              <w:ind w:right="84"/>
              <w:jc w:val="center"/>
              <w:rPr>
                <w:position w:val="-36"/>
                <w:sz w:val="24"/>
              </w:rPr>
            </w:pPr>
            <w:r>
              <w:rPr>
                <w:position w:val="-36"/>
                <w:sz w:val="24"/>
              </w:rPr>
              <w:t>委托单位</w:t>
            </w:r>
          </w:p>
        </w:tc>
        <w:tc>
          <w:tcPr>
            <w:tcW w:w="2389" w:type="dxa"/>
            <w:gridSpan w:val="4"/>
          </w:tcPr>
          <w:p w:rsidR="00BE63F6" w:rsidRDefault="00277AF9">
            <w:pPr>
              <w:spacing w:line="360" w:lineRule="auto"/>
              <w:ind w:right="84"/>
              <w:jc w:val="center"/>
              <w:rPr>
                <w:position w:val="-36"/>
                <w:sz w:val="24"/>
              </w:rPr>
            </w:pPr>
            <w:r>
              <w:rPr>
                <w:position w:val="-36"/>
                <w:sz w:val="24"/>
              </w:rPr>
              <w:t>项目名称</w:t>
            </w:r>
          </w:p>
        </w:tc>
        <w:tc>
          <w:tcPr>
            <w:tcW w:w="1351" w:type="dxa"/>
          </w:tcPr>
          <w:p w:rsidR="00BE63F6" w:rsidRDefault="00277AF9">
            <w:pPr>
              <w:spacing w:line="360" w:lineRule="auto"/>
              <w:ind w:right="84"/>
              <w:jc w:val="center"/>
              <w:rPr>
                <w:position w:val="-36"/>
                <w:sz w:val="24"/>
              </w:rPr>
            </w:pPr>
            <w:r>
              <w:rPr>
                <w:position w:val="-36"/>
                <w:sz w:val="24"/>
              </w:rPr>
              <w:t>项目规模</w:t>
            </w:r>
          </w:p>
        </w:tc>
        <w:tc>
          <w:tcPr>
            <w:tcW w:w="1349" w:type="dxa"/>
            <w:gridSpan w:val="2"/>
          </w:tcPr>
          <w:p w:rsidR="00BE63F6" w:rsidRDefault="00277AF9">
            <w:pPr>
              <w:spacing w:line="360" w:lineRule="auto"/>
              <w:ind w:right="84"/>
              <w:jc w:val="center"/>
              <w:rPr>
                <w:position w:val="-36"/>
                <w:sz w:val="24"/>
              </w:rPr>
            </w:pPr>
            <w:r>
              <w:rPr>
                <w:position w:val="-36"/>
                <w:sz w:val="24"/>
              </w:rPr>
              <w:t>项目类型</w:t>
            </w:r>
          </w:p>
        </w:tc>
        <w:tc>
          <w:tcPr>
            <w:tcW w:w="1472" w:type="dxa"/>
            <w:gridSpan w:val="2"/>
          </w:tcPr>
          <w:p w:rsidR="00BE63F6" w:rsidRDefault="00277AF9">
            <w:pPr>
              <w:spacing w:line="360" w:lineRule="auto"/>
              <w:ind w:right="84"/>
              <w:jc w:val="center"/>
              <w:rPr>
                <w:position w:val="-36"/>
                <w:sz w:val="24"/>
              </w:rPr>
            </w:pPr>
            <w:r>
              <w:rPr>
                <w:position w:val="-36"/>
                <w:sz w:val="24"/>
              </w:rPr>
              <w:t>备注</w:t>
            </w:r>
          </w:p>
        </w:tc>
      </w:tr>
      <w:tr w:rsidR="00BE63F6">
        <w:trPr>
          <w:cantSplit/>
          <w:trHeight w:val="1249"/>
          <w:jc w:val="center"/>
        </w:trPr>
        <w:tc>
          <w:tcPr>
            <w:tcW w:w="952" w:type="dxa"/>
            <w:tcBorders>
              <w:bottom w:val="single" w:sz="4" w:space="0" w:color="auto"/>
            </w:tcBorders>
          </w:tcPr>
          <w:p w:rsidR="00BE63F6" w:rsidRDefault="00BE63F6">
            <w:pPr>
              <w:spacing w:line="360" w:lineRule="auto"/>
              <w:ind w:right="84"/>
              <w:rPr>
                <w:position w:val="-36"/>
                <w:sz w:val="24"/>
              </w:rPr>
            </w:pPr>
          </w:p>
          <w:p w:rsidR="00BE63F6" w:rsidRDefault="00BE63F6">
            <w:pPr>
              <w:spacing w:line="360" w:lineRule="auto"/>
              <w:ind w:right="84"/>
              <w:rPr>
                <w:position w:val="-36"/>
                <w:sz w:val="24"/>
              </w:rPr>
            </w:pPr>
          </w:p>
          <w:p w:rsidR="00BE63F6" w:rsidRDefault="00BE63F6">
            <w:pPr>
              <w:spacing w:line="360" w:lineRule="auto"/>
              <w:ind w:right="84"/>
              <w:rPr>
                <w:position w:val="-36"/>
                <w:sz w:val="24"/>
              </w:rPr>
            </w:pPr>
          </w:p>
        </w:tc>
        <w:tc>
          <w:tcPr>
            <w:tcW w:w="1394" w:type="dxa"/>
            <w:gridSpan w:val="2"/>
            <w:tcBorders>
              <w:bottom w:val="single" w:sz="4" w:space="0" w:color="auto"/>
            </w:tcBorders>
          </w:tcPr>
          <w:p w:rsidR="00BE63F6" w:rsidRDefault="00BE63F6">
            <w:pPr>
              <w:spacing w:line="360" w:lineRule="auto"/>
              <w:ind w:right="84"/>
              <w:rPr>
                <w:position w:val="-36"/>
                <w:sz w:val="24"/>
              </w:rPr>
            </w:pPr>
          </w:p>
        </w:tc>
        <w:tc>
          <w:tcPr>
            <w:tcW w:w="2389" w:type="dxa"/>
            <w:gridSpan w:val="4"/>
            <w:tcBorders>
              <w:bottom w:val="single" w:sz="4" w:space="0" w:color="auto"/>
            </w:tcBorders>
          </w:tcPr>
          <w:p w:rsidR="00BE63F6" w:rsidRDefault="00BE63F6">
            <w:pPr>
              <w:spacing w:line="360" w:lineRule="auto"/>
              <w:ind w:right="84"/>
              <w:rPr>
                <w:position w:val="-36"/>
                <w:sz w:val="24"/>
              </w:rPr>
            </w:pPr>
          </w:p>
        </w:tc>
        <w:tc>
          <w:tcPr>
            <w:tcW w:w="1351" w:type="dxa"/>
            <w:tcBorders>
              <w:bottom w:val="single" w:sz="4" w:space="0" w:color="auto"/>
            </w:tcBorders>
          </w:tcPr>
          <w:p w:rsidR="00BE63F6" w:rsidRDefault="00BE63F6">
            <w:pPr>
              <w:spacing w:line="360" w:lineRule="auto"/>
              <w:ind w:right="84"/>
              <w:rPr>
                <w:position w:val="-36"/>
                <w:sz w:val="24"/>
              </w:rPr>
            </w:pPr>
          </w:p>
        </w:tc>
        <w:tc>
          <w:tcPr>
            <w:tcW w:w="1349" w:type="dxa"/>
            <w:gridSpan w:val="2"/>
            <w:tcBorders>
              <w:bottom w:val="single" w:sz="4" w:space="0" w:color="auto"/>
            </w:tcBorders>
          </w:tcPr>
          <w:p w:rsidR="00BE63F6" w:rsidRDefault="00BE63F6">
            <w:pPr>
              <w:spacing w:line="360" w:lineRule="auto"/>
              <w:ind w:right="84"/>
              <w:rPr>
                <w:position w:val="-36"/>
                <w:sz w:val="24"/>
              </w:rPr>
            </w:pPr>
          </w:p>
        </w:tc>
        <w:tc>
          <w:tcPr>
            <w:tcW w:w="1472" w:type="dxa"/>
            <w:gridSpan w:val="2"/>
            <w:tcBorders>
              <w:bottom w:val="single" w:sz="4" w:space="0" w:color="auto"/>
            </w:tcBorders>
          </w:tcPr>
          <w:p w:rsidR="00BE63F6" w:rsidRDefault="00BE63F6">
            <w:pPr>
              <w:spacing w:line="360" w:lineRule="auto"/>
              <w:ind w:right="84"/>
              <w:rPr>
                <w:position w:val="-36"/>
                <w:sz w:val="24"/>
              </w:rPr>
            </w:pPr>
          </w:p>
        </w:tc>
      </w:tr>
    </w:tbl>
    <w:p w:rsidR="00BE63F6" w:rsidRDefault="00277AF9" w:rsidP="008B0098">
      <w:pPr>
        <w:spacing w:line="360" w:lineRule="auto"/>
        <w:ind w:right="84" w:firstLineChars="100" w:firstLine="223"/>
        <w:rPr>
          <w:sz w:val="24"/>
        </w:rPr>
      </w:pPr>
      <w:r>
        <w:rPr>
          <w:sz w:val="24"/>
        </w:rPr>
        <w:t>投标人名称：</w:t>
      </w:r>
    </w:p>
    <w:p w:rsidR="00BE63F6" w:rsidRDefault="00BE63F6" w:rsidP="008B0098">
      <w:pPr>
        <w:spacing w:line="360" w:lineRule="auto"/>
        <w:ind w:right="84" w:firstLineChars="100" w:firstLine="223"/>
        <w:rPr>
          <w:sz w:val="24"/>
        </w:rPr>
      </w:pPr>
    </w:p>
    <w:p w:rsidR="00BE63F6" w:rsidRDefault="00277AF9" w:rsidP="008B0098">
      <w:pPr>
        <w:spacing w:line="360" w:lineRule="auto"/>
        <w:ind w:right="84" w:firstLineChars="100" w:firstLine="223"/>
        <w:rPr>
          <w:position w:val="-40"/>
          <w:sz w:val="24"/>
        </w:rPr>
      </w:pPr>
      <w:r>
        <w:rPr>
          <w:sz w:val="24"/>
        </w:rPr>
        <w:t>日期：</w:t>
      </w:r>
    </w:p>
    <w:p w:rsidR="00BE63F6" w:rsidRDefault="00277AF9">
      <w:pPr>
        <w:widowControl/>
        <w:jc w:val="left"/>
        <w:rPr>
          <w:b/>
          <w:sz w:val="24"/>
          <w:szCs w:val="24"/>
        </w:rPr>
      </w:pPr>
      <w:r>
        <w:rPr>
          <w:b/>
          <w:sz w:val="24"/>
          <w:szCs w:val="24"/>
        </w:rPr>
        <w:br w:type="page"/>
      </w:r>
    </w:p>
    <w:p w:rsidR="00BE63F6" w:rsidRDefault="00277AF9">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-2</w:t>
      </w:r>
    </w:p>
    <w:p w:rsidR="00BE63F6" w:rsidRDefault="00277AF9">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BE63F6">
        <w:trPr>
          <w:jc w:val="center"/>
        </w:trPr>
        <w:tc>
          <w:tcPr>
            <w:tcW w:w="840" w:type="dxa"/>
            <w:vAlign w:val="center"/>
          </w:tcPr>
          <w:p w:rsidR="00BE63F6" w:rsidRDefault="00277AF9">
            <w:pPr>
              <w:spacing w:line="360" w:lineRule="auto"/>
              <w:ind w:right="84"/>
              <w:jc w:val="center"/>
              <w:rPr>
                <w:position w:val="-32"/>
                <w:sz w:val="24"/>
              </w:rPr>
            </w:pPr>
            <w:r>
              <w:rPr>
                <w:position w:val="-32"/>
                <w:sz w:val="24"/>
              </w:rPr>
              <w:t>序号</w:t>
            </w:r>
          </w:p>
        </w:tc>
        <w:tc>
          <w:tcPr>
            <w:tcW w:w="2520" w:type="dxa"/>
            <w:vAlign w:val="center"/>
          </w:tcPr>
          <w:p w:rsidR="00BE63F6" w:rsidRDefault="00277AF9">
            <w:pPr>
              <w:spacing w:line="360" w:lineRule="auto"/>
              <w:ind w:right="84"/>
              <w:jc w:val="center"/>
              <w:rPr>
                <w:position w:val="-32"/>
                <w:sz w:val="24"/>
              </w:rPr>
            </w:pPr>
            <w:r>
              <w:rPr>
                <w:position w:val="-32"/>
                <w:sz w:val="24"/>
              </w:rPr>
              <w:t>主要设备名称</w:t>
            </w:r>
          </w:p>
        </w:tc>
        <w:tc>
          <w:tcPr>
            <w:tcW w:w="1441" w:type="dxa"/>
            <w:vAlign w:val="center"/>
          </w:tcPr>
          <w:p w:rsidR="00BE63F6" w:rsidRDefault="00277AF9">
            <w:pPr>
              <w:spacing w:line="360" w:lineRule="auto"/>
              <w:ind w:right="84"/>
              <w:jc w:val="center"/>
              <w:rPr>
                <w:position w:val="-32"/>
                <w:sz w:val="24"/>
              </w:rPr>
            </w:pPr>
            <w:r>
              <w:rPr>
                <w:position w:val="-32"/>
                <w:sz w:val="24"/>
              </w:rPr>
              <w:t>规格型号</w:t>
            </w:r>
          </w:p>
        </w:tc>
        <w:tc>
          <w:tcPr>
            <w:tcW w:w="1439" w:type="dxa"/>
            <w:vAlign w:val="center"/>
          </w:tcPr>
          <w:p w:rsidR="00BE63F6" w:rsidRDefault="00277AF9">
            <w:pPr>
              <w:spacing w:line="360" w:lineRule="auto"/>
              <w:ind w:right="84"/>
              <w:jc w:val="center"/>
              <w:rPr>
                <w:position w:val="-32"/>
                <w:sz w:val="24"/>
              </w:rPr>
            </w:pPr>
            <w:r>
              <w:rPr>
                <w:position w:val="-32"/>
                <w:sz w:val="24"/>
              </w:rPr>
              <w:t>购入时间</w:t>
            </w:r>
          </w:p>
        </w:tc>
        <w:tc>
          <w:tcPr>
            <w:tcW w:w="900" w:type="dxa"/>
            <w:vAlign w:val="center"/>
          </w:tcPr>
          <w:p w:rsidR="00BE63F6" w:rsidRDefault="00277AF9">
            <w:pPr>
              <w:spacing w:line="360" w:lineRule="auto"/>
              <w:ind w:right="84"/>
              <w:jc w:val="center"/>
              <w:rPr>
                <w:position w:val="-32"/>
                <w:sz w:val="24"/>
              </w:rPr>
            </w:pPr>
            <w:r>
              <w:rPr>
                <w:position w:val="-32"/>
                <w:sz w:val="24"/>
              </w:rPr>
              <w:t>数量</w:t>
            </w:r>
          </w:p>
        </w:tc>
        <w:tc>
          <w:tcPr>
            <w:tcW w:w="1404" w:type="dxa"/>
            <w:vAlign w:val="center"/>
          </w:tcPr>
          <w:p w:rsidR="00BE63F6" w:rsidRDefault="00277AF9">
            <w:pPr>
              <w:spacing w:line="360" w:lineRule="auto"/>
              <w:ind w:right="84"/>
              <w:jc w:val="center"/>
              <w:rPr>
                <w:position w:val="-32"/>
                <w:sz w:val="24"/>
              </w:rPr>
            </w:pPr>
            <w:r>
              <w:rPr>
                <w:position w:val="-32"/>
                <w:sz w:val="24"/>
              </w:rPr>
              <w:t>备注</w:t>
            </w:r>
          </w:p>
        </w:tc>
      </w:tr>
      <w:tr w:rsidR="00BE63F6">
        <w:trPr>
          <w:jc w:val="center"/>
        </w:trPr>
        <w:tc>
          <w:tcPr>
            <w:tcW w:w="840" w:type="dxa"/>
          </w:tcPr>
          <w:p w:rsidR="00BE63F6" w:rsidRDefault="00BE63F6">
            <w:pPr>
              <w:spacing w:line="360" w:lineRule="auto"/>
              <w:ind w:right="84"/>
              <w:rPr>
                <w:position w:val="-40"/>
                <w:u w:val="single"/>
              </w:rPr>
            </w:pPr>
          </w:p>
        </w:tc>
        <w:tc>
          <w:tcPr>
            <w:tcW w:w="2520" w:type="dxa"/>
          </w:tcPr>
          <w:p w:rsidR="00BE63F6" w:rsidRDefault="00BE63F6">
            <w:pPr>
              <w:spacing w:line="360" w:lineRule="auto"/>
              <w:ind w:right="84"/>
              <w:rPr>
                <w:position w:val="-40"/>
                <w:u w:val="single"/>
              </w:rPr>
            </w:pPr>
          </w:p>
        </w:tc>
        <w:tc>
          <w:tcPr>
            <w:tcW w:w="1441" w:type="dxa"/>
          </w:tcPr>
          <w:p w:rsidR="00BE63F6" w:rsidRDefault="00BE63F6">
            <w:pPr>
              <w:spacing w:line="360" w:lineRule="auto"/>
              <w:ind w:right="84"/>
              <w:rPr>
                <w:position w:val="-40"/>
                <w:u w:val="single"/>
              </w:rPr>
            </w:pPr>
          </w:p>
        </w:tc>
        <w:tc>
          <w:tcPr>
            <w:tcW w:w="1439" w:type="dxa"/>
          </w:tcPr>
          <w:p w:rsidR="00BE63F6" w:rsidRDefault="00BE63F6">
            <w:pPr>
              <w:spacing w:line="360" w:lineRule="auto"/>
              <w:ind w:right="84"/>
              <w:rPr>
                <w:position w:val="-40"/>
                <w:u w:val="single"/>
              </w:rPr>
            </w:pPr>
          </w:p>
        </w:tc>
        <w:tc>
          <w:tcPr>
            <w:tcW w:w="900" w:type="dxa"/>
          </w:tcPr>
          <w:p w:rsidR="00BE63F6" w:rsidRDefault="00BE63F6">
            <w:pPr>
              <w:spacing w:line="360" w:lineRule="auto"/>
              <w:ind w:right="84"/>
              <w:rPr>
                <w:position w:val="-40"/>
                <w:u w:val="single"/>
              </w:rPr>
            </w:pPr>
          </w:p>
        </w:tc>
        <w:tc>
          <w:tcPr>
            <w:tcW w:w="1404" w:type="dxa"/>
          </w:tcPr>
          <w:p w:rsidR="00BE63F6" w:rsidRDefault="00BE63F6">
            <w:pPr>
              <w:spacing w:line="360" w:lineRule="auto"/>
              <w:ind w:right="84"/>
              <w:rPr>
                <w:position w:val="-40"/>
                <w:u w:val="single"/>
              </w:rPr>
            </w:pPr>
          </w:p>
        </w:tc>
      </w:tr>
      <w:tr w:rsidR="00BE63F6">
        <w:trPr>
          <w:jc w:val="center"/>
        </w:trPr>
        <w:tc>
          <w:tcPr>
            <w:tcW w:w="840" w:type="dxa"/>
          </w:tcPr>
          <w:p w:rsidR="00BE63F6" w:rsidRDefault="00BE63F6">
            <w:pPr>
              <w:spacing w:line="360" w:lineRule="auto"/>
              <w:ind w:right="84"/>
              <w:rPr>
                <w:position w:val="-40"/>
                <w:u w:val="single"/>
              </w:rPr>
            </w:pPr>
          </w:p>
        </w:tc>
        <w:tc>
          <w:tcPr>
            <w:tcW w:w="2520" w:type="dxa"/>
          </w:tcPr>
          <w:p w:rsidR="00BE63F6" w:rsidRDefault="00BE63F6">
            <w:pPr>
              <w:spacing w:line="360" w:lineRule="auto"/>
              <w:ind w:right="84"/>
              <w:rPr>
                <w:position w:val="-40"/>
                <w:u w:val="single"/>
              </w:rPr>
            </w:pPr>
          </w:p>
        </w:tc>
        <w:tc>
          <w:tcPr>
            <w:tcW w:w="1441" w:type="dxa"/>
          </w:tcPr>
          <w:p w:rsidR="00BE63F6" w:rsidRDefault="00BE63F6">
            <w:pPr>
              <w:spacing w:line="360" w:lineRule="auto"/>
              <w:ind w:right="84"/>
              <w:rPr>
                <w:position w:val="-40"/>
                <w:u w:val="single"/>
              </w:rPr>
            </w:pPr>
          </w:p>
        </w:tc>
        <w:tc>
          <w:tcPr>
            <w:tcW w:w="1439" w:type="dxa"/>
          </w:tcPr>
          <w:p w:rsidR="00BE63F6" w:rsidRDefault="00BE63F6">
            <w:pPr>
              <w:spacing w:line="360" w:lineRule="auto"/>
              <w:ind w:right="84"/>
              <w:rPr>
                <w:position w:val="-40"/>
                <w:u w:val="single"/>
              </w:rPr>
            </w:pPr>
          </w:p>
        </w:tc>
        <w:tc>
          <w:tcPr>
            <w:tcW w:w="900" w:type="dxa"/>
          </w:tcPr>
          <w:p w:rsidR="00BE63F6" w:rsidRDefault="00BE63F6">
            <w:pPr>
              <w:spacing w:line="360" w:lineRule="auto"/>
              <w:ind w:right="84"/>
              <w:rPr>
                <w:position w:val="-40"/>
                <w:u w:val="single"/>
              </w:rPr>
            </w:pPr>
          </w:p>
        </w:tc>
        <w:tc>
          <w:tcPr>
            <w:tcW w:w="1404" w:type="dxa"/>
          </w:tcPr>
          <w:p w:rsidR="00BE63F6" w:rsidRDefault="00BE63F6">
            <w:pPr>
              <w:spacing w:line="360" w:lineRule="auto"/>
              <w:ind w:right="84"/>
              <w:rPr>
                <w:position w:val="-40"/>
                <w:u w:val="single"/>
              </w:rPr>
            </w:pPr>
          </w:p>
        </w:tc>
      </w:tr>
      <w:tr w:rsidR="00BE63F6">
        <w:trPr>
          <w:jc w:val="center"/>
        </w:trPr>
        <w:tc>
          <w:tcPr>
            <w:tcW w:w="840" w:type="dxa"/>
          </w:tcPr>
          <w:p w:rsidR="00BE63F6" w:rsidRDefault="00BE63F6">
            <w:pPr>
              <w:spacing w:line="360" w:lineRule="auto"/>
              <w:ind w:right="84"/>
              <w:rPr>
                <w:position w:val="-40"/>
                <w:u w:val="single"/>
              </w:rPr>
            </w:pPr>
          </w:p>
        </w:tc>
        <w:tc>
          <w:tcPr>
            <w:tcW w:w="2520" w:type="dxa"/>
          </w:tcPr>
          <w:p w:rsidR="00BE63F6" w:rsidRDefault="00BE63F6">
            <w:pPr>
              <w:spacing w:line="360" w:lineRule="auto"/>
              <w:ind w:right="84"/>
              <w:rPr>
                <w:position w:val="-40"/>
                <w:u w:val="single"/>
              </w:rPr>
            </w:pPr>
          </w:p>
        </w:tc>
        <w:tc>
          <w:tcPr>
            <w:tcW w:w="1441" w:type="dxa"/>
          </w:tcPr>
          <w:p w:rsidR="00BE63F6" w:rsidRDefault="00BE63F6">
            <w:pPr>
              <w:spacing w:line="360" w:lineRule="auto"/>
              <w:ind w:right="84"/>
              <w:rPr>
                <w:position w:val="-40"/>
                <w:u w:val="single"/>
              </w:rPr>
            </w:pPr>
          </w:p>
        </w:tc>
        <w:tc>
          <w:tcPr>
            <w:tcW w:w="1439" w:type="dxa"/>
          </w:tcPr>
          <w:p w:rsidR="00BE63F6" w:rsidRDefault="00BE63F6">
            <w:pPr>
              <w:spacing w:line="360" w:lineRule="auto"/>
              <w:ind w:right="84"/>
              <w:rPr>
                <w:position w:val="-40"/>
                <w:u w:val="single"/>
              </w:rPr>
            </w:pPr>
          </w:p>
        </w:tc>
        <w:tc>
          <w:tcPr>
            <w:tcW w:w="900" w:type="dxa"/>
          </w:tcPr>
          <w:p w:rsidR="00BE63F6" w:rsidRDefault="00BE63F6">
            <w:pPr>
              <w:spacing w:line="360" w:lineRule="auto"/>
              <w:ind w:right="84"/>
              <w:rPr>
                <w:position w:val="-40"/>
                <w:u w:val="single"/>
              </w:rPr>
            </w:pPr>
          </w:p>
        </w:tc>
        <w:tc>
          <w:tcPr>
            <w:tcW w:w="1404" w:type="dxa"/>
          </w:tcPr>
          <w:p w:rsidR="00BE63F6" w:rsidRDefault="00BE63F6">
            <w:pPr>
              <w:spacing w:line="360" w:lineRule="auto"/>
              <w:ind w:right="84"/>
              <w:rPr>
                <w:position w:val="-40"/>
                <w:u w:val="single"/>
              </w:rPr>
            </w:pPr>
          </w:p>
        </w:tc>
      </w:tr>
      <w:tr w:rsidR="00BE63F6">
        <w:trPr>
          <w:jc w:val="center"/>
        </w:trPr>
        <w:tc>
          <w:tcPr>
            <w:tcW w:w="840" w:type="dxa"/>
          </w:tcPr>
          <w:p w:rsidR="00BE63F6" w:rsidRDefault="00BE63F6">
            <w:pPr>
              <w:spacing w:line="360" w:lineRule="auto"/>
              <w:ind w:right="84"/>
              <w:rPr>
                <w:position w:val="-40"/>
                <w:u w:val="single"/>
              </w:rPr>
            </w:pPr>
          </w:p>
        </w:tc>
        <w:tc>
          <w:tcPr>
            <w:tcW w:w="2520" w:type="dxa"/>
          </w:tcPr>
          <w:p w:rsidR="00BE63F6" w:rsidRDefault="00BE63F6">
            <w:pPr>
              <w:spacing w:line="360" w:lineRule="auto"/>
              <w:ind w:right="84"/>
              <w:rPr>
                <w:position w:val="-40"/>
                <w:u w:val="single"/>
              </w:rPr>
            </w:pPr>
          </w:p>
        </w:tc>
        <w:tc>
          <w:tcPr>
            <w:tcW w:w="1441" w:type="dxa"/>
          </w:tcPr>
          <w:p w:rsidR="00BE63F6" w:rsidRDefault="00BE63F6">
            <w:pPr>
              <w:spacing w:line="360" w:lineRule="auto"/>
              <w:ind w:right="84"/>
              <w:rPr>
                <w:position w:val="-40"/>
                <w:u w:val="single"/>
              </w:rPr>
            </w:pPr>
          </w:p>
        </w:tc>
        <w:tc>
          <w:tcPr>
            <w:tcW w:w="1439" w:type="dxa"/>
          </w:tcPr>
          <w:p w:rsidR="00BE63F6" w:rsidRDefault="00BE63F6">
            <w:pPr>
              <w:spacing w:line="360" w:lineRule="auto"/>
              <w:ind w:right="84"/>
              <w:rPr>
                <w:position w:val="-40"/>
                <w:u w:val="single"/>
              </w:rPr>
            </w:pPr>
          </w:p>
        </w:tc>
        <w:tc>
          <w:tcPr>
            <w:tcW w:w="900" w:type="dxa"/>
          </w:tcPr>
          <w:p w:rsidR="00BE63F6" w:rsidRDefault="00BE63F6">
            <w:pPr>
              <w:spacing w:line="360" w:lineRule="auto"/>
              <w:ind w:right="84"/>
              <w:rPr>
                <w:position w:val="-40"/>
                <w:u w:val="single"/>
              </w:rPr>
            </w:pPr>
          </w:p>
        </w:tc>
        <w:tc>
          <w:tcPr>
            <w:tcW w:w="1404" w:type="dxa"/>
          </w:tcPr>
          <w:p w:rsidR="00BE63F6" w:rsidRDefault="00BE63F6">
            <w:pPr>
              <w:spacing w:line="360" w:lineRule="auto"/>
              <w:ind w:right="84"/>
              <w:rPr>
                <w:position w:val="-40"/>
                <w:u w:val="single"/>
              </w:rPr>
            </w:pPr>
          </w:p>
        </w:tc>
      </w:tr>
      <w:tr w:rsidR="00BE63F6">
        <w:trPr>
          <w:jc w:val="center"/>
        </w:trPr>
        <w:tc>
          <w:tcPr>
            <w:tcW w:w="840" w:type="dxa"/>
          </w:tcPr>
          <w:p w:rsidR="00BE63F6" w:rsidRDefault="00BE63F6">
            <w:pPr>
              <w:spacing w:line="360" w:lineRule="auto"/>
              <w:ind w:right="84"/>
              <w:rPr>
                <w:position w:val="-40"/>
                <w:u w:val="single"/>
              </w:rPr>
            </w:pPr>
          </w:p>
        </w:tc>
        <w:tc>
          <w:tcPr>
            <w:tcW w:w="2520" w:type="dxa"/>
          </w:tcPr>
          <w:p w:rsidR="00BE63F6" w:rsidRDefault="00BE63F6">
            <w:pPr>
              <w:spacing w:line="360" w:lineRule="auto"/>
              <w:ind w:right="84"/>
              <w:rPr>
                <w:position w:val="-40"/>
                <w:u w:val="single"/>
              </w:rPr>
            </w:pPr>
          </w:p>
        </w:tc>
        <w:tc>
          <w:tcPr>
            <w:tcW w:w="1441" w:type="dxa"/>
          </w:tcPr>
          <w:p w:rsidR="00BE63F6" w:rsidRDefault="00BE63F6">
            <w:pPr>
              <w:spacing w:line="360" w:lineRule="auto"/>
              <w:ind w:right="84"/>
              <w:rPr>
                <w:position w:val="-40"/>
                <w:u w:val="single"/>
              </w:rPr>
            </w:pPr>
          </w:p>
        </w:tc>
        <w:tc>
          <w:tcPr>
            <w:tcW w:w="1439" w:type="dxa"/>
          </w:tcPr>
          <w:p w:rsidR="00BE63F6" w:rsidRDefault="00BE63F6">
            <w:pPr>
              <w:spacing w:line="360" w:lineRule="auto"/>
              <w:ind w:right="84"/>
              <w:rPr>
                <w:position w:val="-40"/>
                <w:u w:val="single"/>
              </w:rPr>
            </w:pPr>
          </w:p>
        </w:tc>
        <w:tc>
          <w:tcPr>
            <w:tcW w:w="900" w:type="dxa"/>
          </w:tcPr>
          <w:p w:rsidR="00BE63F6" w:rsidRDefault="00BE63F6">
            <w:pPr>
              <w:spacing w:line="360" w:lineRule="auto"/>
              <w:ind w:right="84"/>
              <w:rPr>
                <w:position w:val="-40"/>
                <w:u w:val="single"/>
              </w:rPr>
            </w:pPr>
          </w:p>
        </w:tc>
        <w:tc>
          <w:tcPr>
            <w:tcW w:w="1404" w:type="dxa"/>
          </w:tcPr>
          <w:p w:rsidR="00BE63F6" w:rsidRDefault="00BE63F6">
            <w:pPr>
              <w:spacing w:line="360" w:lineRule="auto"/>
              <w:ind w:right="84"/>
              <w:rPr>
                <w:position w:val="-40"/>
                <w:u w:val="single"/>
              </w:rPr>
            </w:pPr>
          </w:p>
        </w:tc>
      </w:tr>
      <w:tr w:rsidR="00BE63F6">
        <w:trPr>
          <w:jc w:val="center"/>
        </w:trPr>
        <w:tc>
          <w:tcPr>
            <w:tcW w:w="840" w:type="dxa"/>
          </w:tcPr>
          <w:p w:rsidR="00BE63F6" w:rsidRDefault="00BE63F6">
            <w:pPr>
              <w:spacing w:line="360" w:lineRule="auto"/>
              <w:ind w:right="84"/>
              <w:rPr>
                <w:position w:val="-40"/>
                <w:u w:val="single"/>
              </w:rPr>
            </w:pPr>
          </w:p>
        </w:tc>
        <w:tc>
          <w:tcPr>
            <w:tcW w:w="2520" w:type="dxa"/>
          </w:tcPr>
          <w:p w:rsidR="00BE63F6" w:rsidRDefault="00BE63F6">
            <w:pPr>
              <w:spacing w:line="360" w:lineRule="auto"/>
              <w:ind w:right="84"/>
              <w:rPr>
                <w:position w:val="-40"/>
                <w:u w:val="single"/>
              </w:rPr>
            </w:pPr>
          </w:p>
        </w:tc>
        <w:tc>
          <w:tcPr>
            <w:tcW w:w="1441" w:type="dxa"/>
          </w:tcPr>
          <w:p w:rsidR="00BE63F6" w:rsidRDefault="00BE63F6">
            <w:pPr>
              <w:spacing w:line="360" w:lineRule="auto"/>
              <w:ind w:right="84"/>
              <w:rPr>
                <w:position w:val="-40"/>
                <w:u w:val="single"/>
              </w:rPr>
            </w:pPr>
          </w:p>
        </w:tc>
        <w:tc>
          <w:tcPr>
            <w:tcW w:w="1439" w:type="dxa"/>
          </w:tcPr>
          <w:p w:rsidR="00BE63F6" w:rsidRDefault="00BE63F6">
            <w:pPr>
              <w:spacing w:line="360" w:lineRule="auto"/>
              <w:ind w:right="84"/>
              <w:rPr>
                <w:position w:val="-40"/>
                <w:u w:val="single"/>
              </w:rPr>
            </w:pPr>
          </w:p>
        </w:tc>
        <w:tc>
          <w:tcPr>
            <w:tcW w:w="900" w:type="dxa"/>
          </w:tcPr>
          <w:p w:rsidR="00BE63F6" w:rsidRDefault="00BE63F6">
            <w:pPr>
              <w:spacing w:line="360" w:lineRule="auto"/>
              <w:ind w:right="84"/>
              <w:rPr>
                <w:position w:val="-40"/>
                <w:u w:val="single"/>
              </w:rPr>
            </w:pPr>
          </w:p>
        </w:tc>
        <w:tc>
          <w:tcPr>
            <w:tcW w:w="1404" w:type="dxa"/>
          </w:tcPr>
          <w:p w:rsidR="00BE63F6" w:rsidRDefault="00BE63F6">
            <w:pPr>
              <w:spacing w:line="360" w:lineRule="auto"/>
              <w:ind w:right="84"/>
              <w:rPr>
                <w:position w:val="-40"/>
                <w:u w:val="single"/>
              </w:rPr>
            </w:pPr>
          </w:p>
        </w:tc>
      </w:tr>
      <w:tr w:rsidR="00BE63F6">
        <w:trPr>
          <w:jc w:val="center"/>
        </w:trPr>
        <w:tc>
          <w:tcPr>
            <w:tcW w:w="840" w:type="dxa"/>
          </w:tcPr>
          <w:p w:rsidR="00BE63F6" w:rsidRDefault="00BE63F6">
            <w:pPr>
              <w:spacing w:line="360" w:lineRule="auto"/>
              <w:ind w:right="84"/>
              <w:rPr>
                <w:position w:val="-40"/>
                <w:u w:val="single"/>
              </w:rPr>
            </w:pPr>
          </w:p>
        </w:tc>
        <w:tc>
          <w:tcPr>
            <w:tcW w:w="2520" w:type="dxa"/>
          </w:tcPr>
          <w:p w:rsidR="00BE63F6" w:rsidRDefault="00BE63F6">
            <w:pPr>
              <w:spacing w:line="360" w:lineRule="auto"/>
              <w:ind w:right="84"/>
              <w:rPr>
                <w:position w:val="-40"/>
                <w:u w:val="single"/>
              </w:rPr>
            </w:pPr>
          </w:p>
        </w:tc>
        <w:tc>
          <w:tcPr>
            <w:tcW w:w="1441" w:type="dxa"/>
          </w:tcPr>
          <w:p w:rsidR="00BE63F6" w:rsidRDefault="00BE63F6">
            <w:pPr>
              <w:spacing w:line="360" w:lineRule="auto"/>
              <w:ind w:right="84"/>
              <w:rPr>
                <w:position w:val="-40"/>
                <w:u w:val="single"/>
              </w:rPr>
            </w:pPr>
          </w:p>
        </w:tc>
        <w:tc>
          <w:tcPr>
            <w:tcW w:w="1439" w:type="dxa"/>
          </w:tcPr>
          <w:p w:rsidR="00BE63F6" w:rsidRDefault="00BE63F6">
            <w:pPr>
              <w:spacing w:line="360" w:lineRule="auto"/>
              <w:ind w:right="84"/>
              <w:rPr>
                <w:position w:val="-40"/>
                <w:u w:val="single"/>
              </w:rPr>
            </w:pPr>
          </w:p>
        </w:tc>
        <w:tc>
          <w:tcPr>
            <w:tcW w:w="900" w:type="dxa"/>
          </w:tcPr>
          <w:p w:rsidR="00BE63F6" w:rsidRDefault="00BE63F6">
            <w:pPr>
              <w:spacing w:line="360" w:lineRule="auto"/>
              <w:ind w:right="84"/>
              <w:rPr>
                <w:position w:val="-40"/>
                <w:u w:val="single"/>
              </w:rPr>
            </w:pPr>
          </w:p>
        </w:tc>
        <w:tc>
          <w:tcPr>
            <w:tcW w:w="1404" w:type="dxa"/>
          </w:tcPr>
          <w:p w:rsidR="00BE63F6" w:rsidRDefault="00BE63F6">
            <w:pPr>
              <w:spacing w:line="360" w:lineRule="auto"/>
              <w:ind w:right="84"/>
              <w:rPr>
                <w:position w:val="-40"/>
                <w:u w:val="single"/>
              </w:rPr>
            </w:pPr>
          </w:p>
        </w:tc>
      </w:tr>
      <w:tr w:rsidR="00BE63F6">
        <w:trPr>
          <w:jc w:val="center"/>
        </w:trPr>
        <w:tc>
          <w:tcPr>
            <w:tcW w:w="840" w:type="dxa"/>
          </w:tcPr>
          <w:p w:rsidR="00BE63F6" w:rsidRDefault="00BE63F6">
            <w:pPr>
              <w:spacing w:line="360" w:lineRule="auto"/>
              <w:ind w:right="84"/>
              <w:rPr>
                <w:position w:val="-40"/>
                <w:u w:val="single"/>
              </w:rPr>
            </w:pPr>
          </w:p>
        </w:tc>
        <w:tc>
          <w:tcPr>
            <w:tcW w:w="2520" w:type="dxa"/>
          </w:tcPr>
          <w:p w:rsidR="00BE63F6" w:rsidRDefault="00BE63F6">
            <w:pPr>
              <w:spacing w:line="360" w:lineRule="auto"/>
              <w:ind w:right="84"/>
              <w:rPr>
                <w:position w:val="-40"/>
                <w:u w:val="single"/>
              </w:rPr>
            </w:pPr>
          </w:p>
        </w:tc>
        <w:tc>
          <w:tcPr>
            <w:tcW w:w="1441" w:type="dxa"/>
          </w:tcPr>
          <w:p w:rsidR="00BE63F6" w:rsidRDefault="00BE63F6">
            <w:pPr>
              <w:spacing w:line="360" w:lineRule="auto"/>
              <w:ind w:right="84"/>
              <w:rPr>
                <w:position w:val="-40"/>
                <w:u w:val="single"/>
              </w:rPr>
            </w:pPr>
          </w:p>
        </w:tc>
        <w:tc>
          <w:tcPr>
            <w:tcW w:w="1439" w:type="dxa"/>
          </w:tcPr>
          <w:p w:rsidR="00BE63F6" w:rsidRDefault="00BE63F6">
            <w:pPr>
              <w:spacing w:line="360" w:lineRule="auto"/>
              <w:ind w:right="84"/>
              <w:rPr>
                <w:position w:val="-40"/>
                <w:u w:val="single"/>
              </w:rPr>
            </w:pPr>
          </w:p>
        </w:tc>
        <w:tc>
          <w:tcPr>
            <w:tcW w:w="900" w:type="dxa"/>
          </w:tcPr>
          <w:p w:rsidR="00BE63F6" w:rsidRDefault="00BE63F6">
            <w:pPr>
              <w:spacing w:line="360" w:lineRule="auto"/>
              <w:ind w:right="84"/>
              <w:rPr>
                <w:position w:val="-40"/>
                <w:u w:val="single"/>
              </w:rPr>
            </w:pPr>
          </w:p>
        </w:tc>
        <w:tc>
          <w:tcPr>
            <w:tcW w:w="1404" w:type="dxa"/>
          </w:tcPr>
          <w:p w:rsidR="00BE63F6" w:rsidRDefault="00BE63F6">
            <w:pPr>
              <w:spacing w:line="360" w:lineRule="auto"/>
              <w:ind w:right="84"/>
              <w:rPr>
                <w:position w:val="-40"/>
                <w:u w:val="single"/>
              </w:rPr>
            </w:pPr>
          </w:p>
        </w:tc>
      </w:tr>
      <w:tr w:rsidR="00BE63F6">
        <w:trPr>
          <w:jc w:val="center"/>
        </w:trPr>
        <w:tc>
          <w:tcPr>
            <w:tcW w:w="840" w:type="dxa"/>
          </w:tcPr>
          <w:p w:rsidR="00BE63F6" w:rsidRDefault="00BE63F6">
            <w:pPr>
              <w:spacing w:line="360" w:lineRule="auto"/>
              <w:ind w:right="84"/>
              <w:rPr>
                <w:position w:val="-40"/>
                <w:u w:val="single"/>
              </w:rPr>
            </w:pPr>
          </w:p>
        </w:tc>
        <w:tc>
          <w:tcPr>
            <w:tcW w:w="2520" w:type="dxa"/>
          </w:tcPr>
          <w:p w:rsidR="00BE63F6" w:rsidRDefault="00BE63F6">
            <w:pPr>
              <w:spacing w:line="360" w:lineRule="auto"/>
              <w:ind w:right="84"/>
              <w:rPr>
                <w:position w:val="-40"/>
                <w:u w:val="single"/>
              </w:rPr>
            </w:pPr>
          </w:p>
        </w:tc>
        <w:tc>
          <w:tcPr>
            <w:tcW w:w="1441" w:type="dxa"/>
          </w:tcPr>
          <w:p w:rsidR="00BE63F6" w:rsidRDefault="00BE63F6">
            <w:pPr>
              <w:spacing w:line="360" w:lineRule="auto"/>
              <w:ind w:right="84"/>
              <w:rPr>
                <w:position w:val="-40"/>
                <w:u w:val="single"/>
              </w:rPr>
            </w:pPr>
          </w:p>
        </w:tc>
        <w:tc>
          <w:tcPr>
            <w:tcW w:w="1439" w:type="dxa"/>
          </w:tcPr>
          <w:p w:rsidR="00BE63F6" w:rsidRDefault="00BE63F6">
            <w:pPr>
              <w:spacing w:line="360" w:lineRule="auto"/>
              <w:ind w:right="84"/>
              <w:rPr>
                <w:position w:val="-40"/>
                <w:u w:val="single"/>
              </w:rPr>
            </w:pPr>
          </w:p>
        </w:tc>
        <w:tc>
          <w:tcPr>
            <w:tcW w:w="900" w:type="dxa"/>
          </w:tcPr>
          <w:p w:rsidR="00BE63F6" w:rsidRDefault="00BE63F6">
            <w:pPr>
              <w:spacing w:line="360" w:lineRule="auto"/>
              <w:ind w:right="84"/>
              <w:rPr>
                <w:position w:val="-40"/>
                <w:u w:val="single"/>
              </w:rPr>
            </w:pPr>
          </w:p>
        </w:tc>
        <w:tc>
          <w:tcPr>
            <w:tcW w:w="1404" w:type="dxa"/>
          </w:tcPr>
          <w:p w:rsidR="00BE63F6" w:rsidRDefault="00BE63F6">
            <w:pPr>
              <w:spacing w:line="360" w:lineRule="auto"/>
              <w:ind w:right="84"/>
              <w:rPr>
                <w:position w:val="-40"/>
                <w:u w:val="single"/>
              </w:rPr>
            </w:pPr>
          </w:p>
        </w:tc>
      </w:tr>
      <w:tr w:rsidR="00BE63F6">
        <w:trPr>
          <w:jc w:val="center"/>
        </w:trPr>
        <w:tc>
          <w:tcPr>
            <w:tcW w:w="840" w:type="dxa"/>
          </w:tcPr>
          <w:p w:rsidR="00BE63F6" w:rsidRDefault="00BE63F6">
            <w:pPr>
              <w:spacing w:line="360" w:lineRule="auto"/>
              <w:ind w:right="84"/>
              <w:rPr>
                <w:position w:val="-40"/>
                <w:u w:val="single"/>
              </w:rPr>
            </w:pPr>
          </w:p>
        </w:tc>
        <w:tc>
          <w:tcPr>
            <w:tcW w:w="2520" w:type="dxa"/>
          </w:tcPr>
          <w:p w:rsidR="00BE63F6" w:rsidRDefault="00BE63F6">
            <w:pPr>
              <w:spacing w:line="360" w:lineRule="auto"/>
              <w:ind w:right="84"/>
              <w:rPr>
                <w:position w:val="-40"/>
                <w:u w:val="single"/>
              </w:rPr>
            </w:pPr>
          </w:p>
        </w:tc>
        <w:tc>
          <w:tcPr>
            <w:tcW w:w="1441" w:type="dxa"/>
          </w:tcPr>
          <w:p w:rsidR="00BE63F6" w:rsidRDefault="00BE63F6">
            <w:pPr>
              <w:spacing w:line="360" w:lineRule="auto"/>
              <w:ind w:right="84"/>
              <w:rPr>
                <w:position w:val="-40"/>
                <w:u w:val="single"/>
              </w:rPr>
            </w:pPr>
          </w:p>
        </w:tc>
        <w:tc>
          <w:tcPr>
            <w:tcW w:w="1439" w:type="dxa"/>
          </w:tcPr>
          <w:p w:rsidR="00BE63F6" w:rsidRDefault="00BE63F6">
            <w:pPr>
              <w:spacing w:line="360" w:lineRule="auto"/>
              <w:ind w:right="84"/>
              <w:rPr>
                <w:position w:val="-40"/>
                <w:u w:val="single"/>
              </w:rPr>
            </w:pPr>
          </w:p>
        </w:tc>
        <w:tc>
          <w:tcPr>
            <w:tcW w:w="900" w:type="dxa"/>
          </w:tcPr>
          <w:p w:rsidR="00BE63F6" w:rsidRDefault="00BE63F6">
            <w:pPr>
              <w:spacing w:line="360" w:lineRule="auto"/>
              <w:ind w:right="84"/>
              <w:rPr>
                <w:position w:val="-40"/>
                <w:u w:val="single"/>
              </w:rPr>
            </w:pPr>
          </w:p>
        </w:tc>
        <w:tc>
          <w:tcPr>
            <w:tcW w:w="1404" w:type="dxa"/>
          </w:tcPr>
          <w:p w:rsidR="00BE63F6" w:rsidRDefault="00BE63F6">
            <w:pPr>
              <w:spacing w:line="360" w:lineRule="auto"/>
              <w:ind w:right="84"/>
              <w:rPr>
                <w:position w:val="-40"/>
                <w:u w:val="single"/>
              </w:rPr>
            </w:pPr>
          </w:p>
        </w:tc>
      </w:tr>
      <w:tr w:rsidR="00BE63F6">
        <w:trPr>
          <w:jc w:val="center"/>
        </w:trPr>
        <w:tc>
          <w:tcPr>
            <w:tcW w:w="840" w:type="dxa"/>
          </w:tcPr>
          <w:p w:rsidR="00BE63F6" w:rsidRDefault="00BE63F6">
            <w:pPr>
              <w:spacing w:line="360" w:lineRule="auto"/>
              <w:ind w:right="84"/>
              <w:rPr>
                <w:position w:val="-40"/>
                <w:u w:val="single"/>
              </w:rPr>
            </w:pPr>
          </w:p>
        </w:tc>
        <w:tc>
          <w:tcPr>
            <w:tcW w:w="2520" w:type="dxa"/>
          </w:tcPr>
          <w:p w:rsidR="00BE63F6" w:rsidRDefault="00BE63F6">
            <w:pPr>
              <w:spacing w:line="360" w:lineRule="auto"/>
              <w:ind w:right="84"/>
              <w:rPr>
                <w:position w:val="-40"/>
                <w:u w:val="single"/>
              </w:rPr>
            </w:pPr>
          </w:p>
        </w:tc>
        <w:tc>
          <w:tcPr>
            <w:tcW w:w="1441" w:type="dxa"/>
          </w:tcPr>
          <w:p w:rsidR="00BE63F6" w:rsidRDefault="00BE63F6">
            <w:pPr>
              <w:spacing w:line="360" w:lineRule="auto"/>
              <w:ind w:right="84"/>
              <w:rPr>
                <w:position w:val="-40"/>
                <w:u w:val="single"/>
              </w:rPr>
            </w:pPr>
          </w:p>
        </w:tc>
        <w:tc>
          <w:tcPr>
            <w:tcW w:w="1439" w:type="dxa"/>
          </w:tcPr>
          <w:p w:rsidR="00BE63F6" w:rsidRDefault="00BE63F6">
            <w:pPr>
              <w:spacing w:line="360" w:lineRule="auto"/>
              <w:ind w:right="84"/>
              <w:rPr>
                <w:position w:val="-40"/>
                <w:u w:val="single"/>
              </w:rPr>
            </w:pPr>
          </w:p>
        </w:tc>
        <w:tc>
          <w:tcPr>
            <w:tcW w:w="900" w:type="dxa"/>
          </w:tcPr>
          <w:p w:rsidR="00BE63F6" w:rsidRDefault="00BE63F6">
            <w:pPr>
              <w:spacing w:line="360" w:lineRule="auto"/>
              <w:ind w:right="84"/>
              <w:rPr>
                <w:position w:val="-40"/>
                <w:u w:val="single"/>
              </w:rPr>
            </w:pPr>
          </w:p>
        </w:tc>
        <w:tc>
          <w:tcPr>
            <w:tcW w:w="1404" w:type="dxa"/>
          </w:tcPr>
          <w:p w:rsidR="00BE63F6" w:rsidRDefault="00BE63F6">
            <w:pPr>
              <w:spacing w:line="360" w:lineRule="auto"/>
              <w:ind w:right="84"/>
              <w:rPr>
                <w:position w:val="-40"/>
                <w:u w:val="single"/>
              </w:rPr>
            </w:pPr>
          </w:p>
        </w:tc>
      </w:tr>
      <w:tr w:rsidR="00BE63F6">
        <w:trPr>
          <w:jc w:val="center"/>
        </w:trPr>
        <w:tc>
          <w:tcPr>
            <w:tcW w:w="840" w:type="dxa"/>
          </w:tcPr>
          <w:p w:rsidR="00BE63F6" w:rsidRDefault="00BE63F6">
            <w:pPr>
              <w:spacing w:line="360" w:lineRule="auto"/>
              <w:ind w:right="84"/>
              <w:rPr>
                <w:position w:val="-40"/>
                <w:u w:val="single"/>
              </w:rPr>
            </w:pPr>
          </w:p>
        </w:tc>
        <w:tc>
          <w:tcPr>
            <w:tcW w:w="2520" w:type="dxa"/>
          </w:tcPr>
          <w:p w:rsidR="00BE63F6" w:rsidRDefault="00BE63F6">
            <w:pPr>
              <w:spacing w:line="360" w:lineRule="auto"/>
              <w:ind w:right="84"/>
              <w:rPr>
                <w:position w:val="-40"/>
                <w:u w:val="single"/>
              </w:rPr>
            </w:pPr>
          </w:p>
        </w:tc>
        <w:tc>
          <w:tcPr>
            <w:tcW w:w="1441" w:type="dxa"/>
          </w:tcPr>
          <w:p w:rsidR="00BE63F6" w:rsidRDefault="00BE63F6">
            <w:pPr>
              <w:spacing w:line="360" w:lineRule="auto"/>
              <w:ind w:right="84"/>
              <w:rPr>
                <w:position w:val="-40"/>
                <w:u w:val="single"/>
              </w:rPr>
            </w:pPr>
          </w:p>
        </w:tc>
        <w:tc>
          <w:tcPr>
            <w:tcW w:w="1439" w:type="dxa"/>
          </w:tcPr>
          <w:p w:rsidR="00BE63F6" w:rsidRDefault="00BE63F6">
            <w:pPr>
              <w:spacing w:line="360" w:lineRule="auto"/>
              <w:ind w:right="84"/>
              <w:rPr>
                <w:position w:val="-40"/>
                <w:u w:val="single"/>
              </w:rPr>
            </w:pPr>
          </w:p>
        </w:tc>
        <w:tc>
          <w:tcPr>
            <w:tcW w:w="900" w:type="dxa"/>
          </w:tcPr>
          <w:p w:rsidR="00BE63F6" w:rsidRDefault="00BE63F6">
            <w:pPr>
              <w:spacing w:line="360" w:lineRule="auto"/>
              <w:ind w:right="84"/>
              <w:rPr>
                <w:position w:val="-40"/>
                <w:u w:val="single"/>
              </w:rPr>
            </w:pPr>
          </w:p>
        </w:tc>
        <w:tc>
          <w:tcPr>
            <w:tcW w:w="1404" w:type="dxa"/>
          </w:tcPr>
          <w:p w:rsidR="00BE63F6" w:rsidRDefault="00BE63F6">
            <w:pPr>
              <w:spacing w:line="360" w:lineRule="auto"/>
              <w:ind w:right="84"/>
              <w:rPr>
                <w:position w:val="-40"/>
                <w:u w:val="single"/>
              </w:rPr>
            </w:pPr>
          </w:p>
        </w:tc>
      </w:tr>
      <w:tr w:rsidR="00BE63F6">
        <w:trPr>
          <w:jc w:val="center"/>
        </w:trPr>
        <w:tc>
          <w:tcPr>
            <w:tcW w:w="840" w:type="dxa"/>
          </w:tcPr>
          <w:p w:rsidR="00BE63F6" w:rsidRDefault="00BE63F6">
            <w:pPr>
              <w:spacing w:line="360" w:lineRule="auto"/>
              <w:ind w:right="84"/>
              <w:rPr>
                <w:position w:val="-40"/>
                <w:u w:val="single"/>
              </w:rPr>
            </w:pPr>
          </w:p>
        </w:tc>
        <w:tc>
          <w:tcPr>
            <w:tcW w:w="2520" w:type="dxa"/>
          </w:tcPr>
          <w:p w:rsidR="00BE63F6" w:rsidRDefault="00BE63F6">
            <w:pPr>
              <w:spacing w:line="360" w:lineRule="auto"/>
              <w:ind w:right="84"/>
              <w:rPr>
                <w:position w:val="-40"/>
                <w:u w:val="single"/>
              </w:rPr>
            </w:pPr>
          </w:p>
        </w:tc>
        <w:tc>
          <w:tcPr>
            <w:tcW w:w="1441" w:type="dxa"/>
          </w:tcPr>
          <w:p w:rsidR="00BE63F6" w:rsidRDefault="00BE63F6">
            <w:pPr>
              <w:spacing w:line="360" w:lineRule="auto"/>
              <w:ind w:right="84"/>
              <w:rPr>
                <w:position w:val="-40"/>
                <w:u w:val="single"/>
              </w:rPr>
            </w:pPr>
          </w:p>
        </w:tc>
        <w:tc>
          <w:tcPr>
            <w:tcW w:w="1439" w:type="dxa"/>
          </w:tcPr>
          <w:p w:rsidR="00BE63F6" w:rsidRDefault="00BE63F6">
            <w:pPr>
              <w:spacing w:line="360" w:lineRule="auto"/>
              <w:ind w:right="84"/>
              <w:rPr>
                <w:position w:val="-40"/>
                <w:u w:val="single"/>
              </w:rPr>
            </w:pPr>
          </w:p>
        </w:tc>
        <w:tc>
          <w:tcPr>
            <w:tcW w:w="900" w:type="dxa"/>
          </w:tcPr>
          <w:p w:rsidR="00BE63F6" w:rsidRDefault="00BE63F6">
            <w:pPr>
              <w:spacing w:line="360" w:lineRule="auto"/>
              <w:ind w:right="84"/>
              <w:rPr>
                <w:position w:val="-40"/>
                <w:u w:val="single"/>
              </w:rPr>
            </w:pPr>
          </w:p>
        </w:tc>
        <w:tc>
          <w:tcPr>
            <w:tcW w:w="1404" w:type="dxa"/>
          </w:tcPr>
          <w:p w:rsidR="00BE63F6" w:rsidRDefault="00BE63F6">
            <w:pPr>
              <w:spacing w:line="360" w:lineRule="auto"/>
              <w:ind w:right="84"/>
              <w:rPr>
                <w:position w:val="-40"/>
                <w:u w:val="single"/>
              </w:rPr>
            </w:pPr>
          </w:p>
        </w:tc>
      </w:tr>
      <w:tr w:rsidR="00BE63F6">
        <w:trPr>
          <w:jc w:val="center"/>
        </w:trPr>
        <w:tc>
          <w:tcPr>
            <w:tcW w:w="840" w:type="dxa"/>
          </w:tcPr>
          <w:p w:rsidR="00BE63F6" w:rsidRDefault="00BE63F6">
            <w:pPr>
              <w:spacing w:line="360" w:lineRule="auto"/>
              <w:ind w:right="84"/>
              <w:rPr>
                <w:position w:val="-40"/>
                <w:u w:val="single"/>
              </w:rPr>
            </w:pPr>
          </w:p>
        </w:tc>
        <w:tc>
          <w:tcPr>
            <w:tcW w:w="2520" w:type="dxa"/>
          </w:tcPr>
          <w:p w:rsidR="00BE63F6" w:rsidRDefault="00BE63F6">
            <w:pPr>
              <w:spacing w:line="360" w:lineRule="auto"/>
              <w:ind w:right="84"/>
              <w:rPr>
                <w:position w:val="-40"/>
                <w:u w:val="single"/>
              </w:rPr>
            </w:pPr>
          </w:p>
        </w:tc>
        <w:tc>
          <w:tcPr>
            <w:tcW w:w="1441" w:type="dxa"/>
          </w:tcPr>
          <w:p w:rsidR="00BE63F6" w:rsidRDefault="00BE63F6">
            <w:pPr>
              <w:spacing w:line="360" w:lineRule="auto"/>
              <w:ind w:right="84"/>
              <w:rPr>
                <w:position w:val="-40"/>
                <w:u w:val="single"/>
              </w:rPr>
            </w:pPr>
          </w:p>
        </w:tc>
        <w:tc>
          <w:tcPr>
            <w:tcW w:w="1439" w:type="dxa"/>
          </w:tcPr>
          <w:p w:rsidR="00BE63F6" w:rsidRDefault="00BE63F6">
            <w:pPr>
              <w:spacing w:line="360" w:lineRule="auto"/>
              <w:ind w:right="84"/>
              <w:rPr>
                <w:position w:val="-40"/>
                <w:u w:val="single"/>
              </w:rPr>
            </w:pPr>
          </w:p>
        </w:tc>
        <w:tc>
          <w:tcPr>
            <w:tcW w:w="900" w:type="dxa"/>
          </w:tcPr>
          <w:p w:rsidR="00BE63F6" w:rsidRDefault="00BE63F6">
            <w:pPr>
              <w:spacing w:line="360" w:lineRule="auto"/>
              <w:ind w:right="84"/>
              <w:rPr>
                <w:position w:val="-40"/>
                <w:u w:val="single"/>
              </w:rPr>
            </w:pPr>
          </w:p>
        </w:tc>
        <w:tc>
          <w:tcPr>
            <w:tcW w:w="1404" w:type="dxa"/>
          </w:tcPr>
          <w:p w:rsidR="00BE63F6" w:rsidRDefault="00BE63F6">
            <w:pPr>
              <w:spacing w:line="360" w:lineRule="auto"/>
              <w:ind w:right="84"/>
              <w:rPr>
                <w:position w:val="-40"/>
                <w:u w:val="single"/>
              </w:rPr>
            </w:pPr>
          </w:p>
        </w:tc>
      </w:tr>
    </w:tbl>
    <w:p w:rsidR="00BE63F6" w:rsidRDefault="00277AF9" w:rsidP="008B0098">
      <w:pPr>
        <w:spacing w:line="360" w:lineRule="auto"/>
        <w:ind w:right="84" w:firstLineChars="100" w:firstLine="223"/>
        <w:rPr>
          <w:sz w:val="24"/>
        </w:rPr>
      </w:pPr>
      <w:r>
        <w:rPr>
          <w:sz w:val="24"/>
        </w:rPr>
        <w:t>投标人名称：</w:t>
      </w:r>
    </w:p>
    <w:p w:rsidR="00BE63F6" w:rsidRDefault="00BE63F6" w:rsidP="008B0098">
      <w:pPr>
        <w:spacing w:line="360" w:lineRule="auto"/>
        <w:ind w:right="84" w:firstLineChars="100" w:firstLine="223"/>
        <w:rPr>
          <w:sz w:val="24"/>
        </w:rPr>
      </w:pPr>
    </w:p>
    <w:p w:rsidR="00BE63F6" w:rsidRDefault="00277AF9" w:rsidP="008B0098">
      <w:pPr>
        <w:spacing w:line="360" w:lineRule="auto"/>
        <w:ind w:right="84" w:firstLineChars="100" w:firstLine="223"/>
        <w:rPr>
          <w:position w:val="-40"/>
          <w:sz w:val="24"/>
        </w:rPr>
      </w:pPr>
      <w:r>
        <w:rPr>
          <w:sz w:val="24"/>
        </w:rPr>
        <w:t>日期：</w:t>
      </w:r>
    </w:p>
    <w:p w:rsidR="00BE63F6" w:rsidRDefault="00277AF9">
      <w:pPr>
        <w:widowControl/>
        <w:jc w:val="left"/>
        <w:rPr>
          <w:b/>
          <w:sz w:val="24"/>
          <w:szCs w:val="24"/>
        </w:rPr>
      </w:pPr>
      <w:r>
        <w:rPr>
          <w:b/>
          <w:sz w:val="24"/>
          <w:szCs w:val="24"/>
        </w:rPr>
        <w:br w:type="page"/>
      </w:r>
    </w:p>
    <w:p w:rsidR="00BE63F6" w:rsidRDefault="00277AF9">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-3</w:t>
      </w:r>
    </w:p>
    <w:p w:rsidR="00BE63F6" w:rsidRDefault="00277AF9">
      <w:pPr>
        <w:tabs>
          <w:tab w:val="left" w:pos="240"/>
        </w:tabs>
        <w:jc w:val="center"/>
        <w:rPr>
          <w:b/>
          <w:sz w:val="24"/>
          <w:szCs w:val="24"/>
        </w:rPr>
      </w:pPr>
      <w:r>
        <w:rPr>
          <w:b/>
          <w:sz w:val="24"/>
          <w:szCs w:val="24"/>
        </w:rPr>
        <w:t>采购人须向供应商提供的条件</w:t>
      </w:r>
    </w:p>
    <w:p w:rsidR="00BE63F6" w:rsidRDefault="00BE63F6">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BE63F6">
        <w:trPr>
          <w:cantSplit/>
          <w:trHeight w:val="657"/>
          <w:jc w:val="center"/>
        </w:trPr>
        <w:tc>
          <w:tcPr>
            <w:tcW w:w="840" w:type="dxa"/>
            <w:tcBorders>
              <w:bottom w:val="single" w:sz="4" w:space="0" w:color="auto"/>
            </w:tcBorders>
          </w:tcPr>
          <w:p w:rsidR="00BE63F6" w:rsidRDefault="00277AF9">
            <w:pPr>
              <w:tabs>
                <w:tab w:val="left" w:pos="240"/>
              </w:tabs>
              <w:jc w:val="center"/>
              <w:rPr>
                <w:position w:val="-50"/>
                <w:sz w:val="24"/>
              </w:rPr>
            </w:pPr>
            <w:r>
              <w:rPr>
                <w:position w:val="-50"/>
                <w:sz w:val="24"/>
              </w:rPr>
              <w:t>序号</w:t>
            </w:r>
          </w:p>
        </w:tc>
        <w:tc>
          <w:tcPr>
            <w:tcW w:w="1890" w:type="dxa"/>
            <w:tcBorders>
              <w:bottom w:val="single" w:sz="4" w:space="0" w:color="auto"/>
            </w:tcBorders>
          </w:tcPr>
          <w:p w:rsidR="00BE63F6" w:rsidRDefault="00277AF9">
            <w:pPr>
              <w:tabs>
                <w:tab w:val="left" w:pos="240"/>
              </w:tabs>
              <w:jc w:val="center"/>
              <w:rPr>
                <w:position w:val="-32"/>
                <w:sz w:val="24"/>
              </w:rPr>
            </w:pPr>
            <w:r>
              <w:rPr>
                <w:position w:val="-32"/>
                <w:sz w:val="24"/>
              </w:rPr>
              <w:t>设施或设备</w:t>
            </w:r>
          </w:p>
          <w:p w:rsidR="00BE63F6" w:rsidRDefault="00277AF9">
            <w:pPr>
              <w:tabs>
                <w:tab w:val="left" w:pos="240"/>
              </w:tabs>
              <w:jc w:val="center"/>
              <w:rPr>
                <w:sz w:val="24"/>
              </w:rPr>
            </w:pPr>
            <w:r>
              <w:rPr>
                <w:position w:val="-32"/>
                <w:sz w:val="24"/>
              </w:rPr>
              <w:t>名称</w:t>
            </w:r>
          </w:p>
        </w:tc>
        <w:tc>
          <w:tcPr>
            <w:tcW w:w="975" w:type="dxa"/>
            <w:tcBorders>
              <w:bottom w:val="single" w:sz="4" w:space="0" w:color="auto"/>
            </w:tcBorders>
          </w:tcPr>
          <w:p w:rsidR="00BE63F6" w:rsidRDefault="00277AF9">
            <w:pPr>
              <w:tabs>
                <w:tab w:val="left" w:pos="240"/>
              </w:tabs>
              <w:jc w:val="center"/>
              <w:rPr>
                <w:position w:val="-50"/>
                <w:sz w:val="24"/>
              </w:rPr>
            </w:pPr>
            <w:r>
              <w:rPr>
                <w:position w:val="-50"/>
                <w:sz w:val="24"/>
              </w:rPr>
              <w:t>单位</w:t>
            </w:r>
          </w:p>
        </w:tc>
        <w:tc>
          <w:tcPr>
            <w:tcW w:w="996" w:type="dxa"/>
            <w:tcBorders>
              <w:bottom w:val="single" w:sz="4" w:space="0" w:color="auto"/>
            </w:tcBorders>
          </w:tcPr>
          <w:p w:rsidR="00BE63F6" w:rsidRDefault="00277AF9">
            <w:pPr>
              <w:tabs>
                <w:tab w:val="left" w:pos="240"/>
              </w:tabs>
              <w:jc w:val="center"/>
              <w:rPr>
                <w:position w:val="-50"/>
                <w:sz w:val="24"/>
              </w:rPr>
            </w:pPr>
            <w:r>
              <w:rPr>
                <w:position w:val="-50"/>
                <w:sz w:val="24"/>
              </w:rPr>
              <w:t>数量</w:t>
            </w:r>
          </w:p>
        </w:tc>
        <w:tc>
          <w:tcPr>
            <w:tcW w:w="1494" w:type="dxa"/>
            <w:tcBorders>
              <w:bottom w:val="single" w:sz="4" w:space="0" w:color="auto"/>
            </w:tcBorders>
          </w:tcPr>
          <w:p w:rsidR="00BE63F6" w:rsidRDefault="00277AF9">
            <w:pPr>
              <w:tabs>
                <w:tab w:val="left" w:pos="240"/>
              </w:tabs>
              <w:jc w:val="center"/>
              <w:rPr>
                <w:position w:val="-32"/>
                <w:sz w:val="24"/>
              </w:rPr>
            </w:pPr>
            <w:r>
              <w:rPr>
                <w:position w:val="-32"/>
                <w:sz w:val="24"/>
              </w:rPr>
              <w:t>是否有偿提供</w:t>
            </w:r>
          </w:p>
        </w:tc>
        <w:tc>
          <w:tcPr>
            <w:tcW w:w="2409" w:type="dxa"/>
            <w:tcBorders>
              <w:bottom w:val="single" w:sz="4" w:space="0" w:color="auto"/>
            </w:tcBorders>
          </w:tcPr>
          <w:p w:rsidR="00BE63F6" w:rsidRDefault="00277AF9">
            <w:pPr>
              <w:tabs>
                <w:tab w:val="left" w:pos="240"/>
              </w:tabs>
              <w:jc w:val="center"/>
              <w:rPr>
                <w:position w:val="-50"/>
                <w:sz w:val="24"/>
              </w:rPr>
            </w:pPr>
            <w:r>
              <w:rPr>
                <w:position w:val="-50"/>
                <w:sz w:val="24"/>
              </w:rPr>
              <w:t>如有偿提供的说明</w:t>
            </w:r>
          </w:p>
        </w:tc>
      </w:tr>
      <w:tr w:rsidR="00BE63F6">
        <w:trPr>
          <w:cantSplit/>
          <w:trHeight w:val="2295"/>
          <w:jc w:val="center"/>
        </w:trPr>
        <w:tc>
          <w:tcPr>
            <w:tcW w:w="840" w:type="dxa"/>
          </w:tcPr>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p w:rsidR="00BE63F6" w:rsidRDefault="00BE63F6">
            <w:pPr>
              <w:tabs>
                <w:tab w:val="left" w:pos="240"/>
              </w:tabs>
            </w:pPr>
          </w:p>
        </w:tc>
        <w:tc>
          <w:tcPr>
            <w:tcW w:w="1890" w:type="dxa"/>
          </w:tcPr>
          <w:p w:rsidR="00BE63F6" w:rsidRDefault="00BE63F6">
            <w:pPr>
              <w:tabs>
                <w:tab w:val="left" w:pos="240"/>
              </w:tabs>
            </w:pPr>
          </w:p>
        </w:tc>
        <w:tc>
          <w:tcPr>
            <w:tcW w:w="975" w:type="dxa"/>
          </w:tcPr>
          <w:p w:rsidR="00BE63F6" w:rsidRDefault="00BE63F6">
            <w:pPr>
              <w:tabs>
                <w:tab w:val="left" w:pos="240"/>
              </w:tabs>
            </w:pPr>
          </w:p>
        </w:tc>
        <w:tc>
          <w:tcPr>
            <w:tcW w:w="996" w:type="dxa"/>
          </w:tcPr>
          <w:p w:rsidR="00BE63F6" w:rsidRDefault="00BE63F6">
            <w:pPr>
              <w:tabs>
                <w:tab w:val="left" w:pos="240"/>
              </w:tabs>
            </w:pPr>
          </w:p>
        </w:tc>
        <w:tc>
          <w:tcPr>
            <w:tcW w:w="1494" w:type="dxa"/>
          </w:tcPr>
          <w:p w:rsidR="00BE63F6" w:rsidRDefault="00BE63F6">
            <w:pPr>
              <w:tabs>
                <w:tab w:val="left" w:pos="240"/>
              </w:tabs>
            </w:pPr>
          </w:p>
        </w:tc>
        <w:tc>
          <w:tcPr>
            <w:tcW w:w="2409" w:type="dxa"/>
          </w:tcPr>
          <w:p w:rsidR="00BE63F6" w:rsidRDefault="00BE63F6">
            <w:pPr>
              <w:tabs>
                <w:tab w:val="left" w:pos="240"/>
              </w:tabs>
            </w:pPr>
          </w:p>
        </w:tc>
      </w:tr>
      <w:tr w:rsidR="00BE63F6">
        <w:trPr>
          <w:cantSplit/>
          <w:trHeight w:val="705"/>
          <w:jc w:val="center"/>
        </w:trPr>
        <w:tc>
          <w:tcPr>
            <w:tcW w:w="8604" w:type="dxa"/>
            <w:gridSpan w:val="6"/>
          </w:tcPr>
          <w:p w:rsidR="00BE63F6" w:rsidRDefault="00277AF9">
            <w:pPr>
              <w:pStyle w:val="21"/>
            </w:pPr>
            <w:r>
              <w:t>备注：凡需采购人提供的设备、房屋、通讯及其他办公设施，应注明免费提供或不免费提供，如有偿提供，采购人承担多少，供应商承担多少，本表应详细列清。</w:t>
            </w:r>
          </w:p>
          <w:p w:rsidR="00BE63F6" w:rsidRDefault="00BE63F6">
            <w:pPr>
              <w:tabs>
                <w:tab w:val="left" w:pos="240"/>
              </w:tabs>
            </w:pPr>
          </w:p>
        </w:tc>
      </w:tr>
    </w:tbl>
    <w:p w:rsidR="00BE63F6" w:rsidRDefault="00BE63F6">
      <w:pPr>
        <w:tabs>
          <w:tab w:val="left" w:pos="240"/>
          <w:tab w:val="left" w:pos="7665"/>
        </w:tabs>
      </w:pPr>
    </w:p>
    <w:p w:rsidR="00BE63F6" w:rsidRDefault="00277AF9" w:rsidP="008B0098">
      <w:pPr>
        <w:spacing w:line="360" w:lineRule="auto"/>
        <w:ind w:right="84" w:firstLineChars="100" w:firstLine="223"/>
        <w:rPr>
          <w:sz w:val="24"/>
        </w:rPr>
      </w:pPr>
      <w:r>
        <w:rPr>
          <w:sz w:val="24"/>
        </w:rPr>
        <w:t>投标人名称：</w:t>
      </w:r>
    </w:p>
    <w:p w:rsidR="00BE63F6" w:rsidRDefault="00BE63F6" w:rsidP="008B0098">
      <w:pPr>
        <w:spacing w:line="360" w:lineRule="auto"/>
        <w:ind w:right="84" w:firstLineChars="100" w:firstLine="223"/>
        <w:rPr>
          <w:sz w:val="24"/>
        </w:rPr>
      </w:pPr>
    </w:p>
    <w:p w:rsidR="00BE63F6" w:rsidRDefault="00277AF9" w:rsidP="008B0098">
      <w:pPr>
        <w:spacing w:line="360" w:lineRule="auto"/>
        <w:ind w:right="84" w:firstLineChars="100" w:firstLine="223"/>
        <w:rPr>
          <w:position w:val="-40"/>
          <w:sz w:val="24"/>
        </w:rPr>
      </w:pPr>
      <w:r>
        <w:rPr>
          <w:sz w:val="24"/>
        </w:rPr>
        <w:t>日期：</w:t>
      </w:r>
    </w:p>
    <w:p w:rsidR="00BE63F6" w:rsidRDefault="00277AF9">
      <w:pPr>
        <w:widowControl/>
        <w:jc w:val="left"/>
        <w:rPr>
          <w:b/>
          <w:sz w:val="24"/>
        </w:rPr>
      </w:pPr>
      <w:r>
        <w:rPr>
          <w:b/>
          <w:sz w:val="24"/>
        </w:rPr>
        <w:br w:type="page"/>
      </w:r>
    </w:p>
    <w:p w:rsidR="00BE63F6" w:rsidRDefault="00277AF9">
      <w:pPr>
        <w:tabs>
          <w:tab w:val="left" w:pos="360"/>
        </w:tabs>
        <w:spacing w:line="360" w:lineRule="auto"/>
        <w:ind w:firstLineChars="200" w:firstLine="448"/>
        <w:rPr>
          <w:b/>
          <w:sz w:val="24"/>
        </w:rPr>
      </w:pPr>
      <w:r>
        <w:rPr>
          <w:b/>
          <w:sz w:val="24"/>
        </w:rPr>
        <w:lastRenderedPageBreak/>
        <w:t>附件</w:t>
      </w:r>
      <w:r>
        <w:rPr>
          <w:b/>
          <w:sz w:val="24"/>
        </w:rPr>
        <w:t>1</w:t>
      </w:r>
      <w:r>
        <w:rPr>
          <w:rFonts w:hint="eastAsia"/>
          <w:b/>
          <w:sz w:val="24"/>
        </w:rPr>
        <w:t>3</w:t>
      </w:r>
    </w:p>
    <w:p w:rsidR="00BE63F6" w:rsidRDefault="00BE63F6">
      <w:pPr>
        <w:tabs>
          <w:tab w:val="left" w:pos="360"/>
        </w:tabs>
        <w:spacing w:line="360" w:lineRule="auto"/>
        <w:ind w:firstLineChars="200" w:firstLine="448"/>
        <w:rPr>
          <w:b/>
          <w:sz w:val="24"/>
        </w:rPr>
      </w:pPr>
    </w:p>
    <w:p w:rsidR="00BE63F6" w:rsidRDefault="00277AF9">
      <w:pPr>
        <w:tabs>
          <w:tab w:val="left" w:pos="360"/>
        </w:tabs>
        <w:spacing w:line="360" w:lineRule="auto"/>
        <w:jc w:val="center"/>
        <w:rPr>
          <w:b/>
          <w:bCs/>
          <w:sz w:val="24"/>
        </w:rPr>
      </w:pPr>
      <w:r>
        <w:rPr>
          <w:rFonts w:hint="eastAsia"/>
          <w:b/>
          <w:bCs/>
          <w:sz w:val="24"/>
        </w:rPr>
        <w:t>书面</w:t>
      </w:r>
      <w:r>
        <w:rPr>
          <w:b/>
          <w:bCs/>
          <w:sz w:val="24"/>
        </w:rPr>
        <w:t>声明</w:t>
      </w:r>
    </w:p>
    <w:p w:rsidR="00BE63F6" w:rsidRDefault="00BE63F6">
      <w:pPr>
        <w:pStyle w:val="af0"/>
        <w:tabs>
          <w:tab w:val="left" w:pos="360"/>
        </w:tabs>
        <w:spacing w:line="360" w:lineRule="auto"/>
        <w:ind w:firstLine="446"/>
        <w:rPr>
          <w:sz w:val="24"/>
        </w:rPr>
      </w:pPr>
    </w:p>
    <w:p w:rsidR="00BE63F6" w:rsidRDefault="00277AF9">
      <w:pPr>
        <w:pStyle w:val="af0"/>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BE63F6" w:rsidRDefault="00277AF9">
      <w:pPr>
        <w:pStyle w:val="af0"/>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BE63F6" w:rsidRDefault="00BE63F6">
      <w:pPr>
        <w:pStyle w:val="af0"/>
        <w:tabs>
          <w:tab w:val="left" w:pos="360"/>
        </w:tabs>
        <w:spacing w:line="360" w:lineRule="auto"/>
        <w:ind w:firstLine="446"/>
        <w:rPr>
          <w:sz w:val="24"/>
        </w:rPr>
      </w:pPr>
    </w:p>
    <w:p w:rsidR="00BE63F6" w:rsidRDefault="00277AF9">
      <w:pPr>
        <w:autoSpaceDE w:val="0"/>
        <w:autoSpaceDN w:val="0"/>
        <w:spacing w:line="500" w:lineRule="exact"/>
        <w:ind w:left="3840"/>
        <w:jc w:val="left"/>
        <w:rPr>
          <w:sz w:val="24"/>
          <w:szCs w:val="24"/>
        </w:rPr>
      </w:pPr>
      <w:r>
        <w:rPr>
          <w:sz w:val="24"/>
          <w:szCs w:val="24"/>
        </w:rPr>
        <w:t>投标人名称：</w:t>
      </w:r>
    </w:p>
    <w:p w:rsidR="00BE63F6" w:rsidRDefault="00BE63F6">
      <w:pPr>
        <w:autoSpaceDE w:val="0"/>
        <w:autoSpaceDN w:val="0"/>
        <w:spacing w:line="500" w:lineRule="exact"/>
        <w:ind w:left="3840"/>
        <w:jc w:val="left"/>
        <w:rPr>
          <w:sz w:val="24"/>
          <w:szCs w:val="24"/>
        </w:rPr>
      </w:pPr>
    </w:p>
    <w:p w:rsidR="00BE63F6" w:rsidRDefault="00277AF9">
      <w:pPr>
        <w:autoSpaceDE w:val="0"/>
        <w:autoSpaceDN w:val="0"/>
        <w:spacing w:line="500" w:lineRule="exact"/>
        <w:ind w:left="3840"/>
        <w:jc w:val="left"/>
        <w:rPr>
          <w:sz w:val="24"/>
          <w:szCs w:val="24"/>
        </w:rPr>
      </w:pPr>
      <w:r>
        <w:rPr>
          <w:sz w:val="24"/>
          <w:szCs w:val="24"/>
        </w:rPr>
        <w:t>日期：</w:t>
      </w:r>
    </w:p>
    <w:p w:rsidR="00BE63F6" w:rsidRDefault="00BE63F6">
      <w:pPr>
        <w:autoSpaceDE w:val="0"/>
        <w:autoSpaceDN w:val="0"/>
        <w:spacing w:line="500" w:lineRule="exact"/>
        <w:ind w:left="3840"/>
        <w:jc w:val="left"/>
        <w:rPr>
          <w:sz w:val="24"/>
          <w:szCs w:val="24"/>
        </w:rPr>
      </w:pPr>
    </w:p>
    <w:p w:rsidR="00BE63F6" w:rsidRDefault="00BE63F6">
      <w:pPr>
        <w:pStyle w:val="af0"/>
        <w:tabs>
          <w:tab w:val="left" w:pos="360"/>
        </w:tabs>
        <w:spacing w:line="360" w:lineRule="auto"/>
        <w:ind w:firstLineChars="0" w:firstLine="0"/>
        <w:rPr>
          <w:sz w:val="24"/>
          <w:u w:val="single"/>
        </w:rPr>
      </w:pPr>
    </w:p>
    <w:p w:rsidR="00BE63F6" w:rsidRDefault="00BE63F6">
      <w:pPr>
        <w:pStyle w:val="af0"/>
        <w:tabs>
          <w:tab w:val="left" w:pos="360"/>
        </w:tabs>
        <w:spacing w:line="360" w:lineRule="auto"/>
        <w:ind w:firstLine="446"/>
        <w:rPr>
          <w:sz w:val="24"/>
        </w:rPr>
      </w:pPr>
    </w:p>
    <w:p w:rsidR="00BE63F6" w:rsidRDefault="00BE63F6">
      <w:pPr>
        <w:pStyle w:val="af0"/>
        <w:spacing w:line="360" w:lineRule="auto"/>
        <w:ind w:firstLineChars="0" w:firstLine="0"/>
        <w:jc w:val="center"/>
        <w:rPr>
          <w:b/>
          <w:sz w:val="24"/>
        </w:rPr>
      </w:pPr>
    </w:p>
    <w:p w:rsidR="00BE63F6" w:rsidRDefault="00BE63F6">
      <w:pPr>
        <w:pStyle w:val="af0"/>
        <w:spacing w:line="360" w:lineRule="auto"/>
        <w:ind w:firstLineChars="0" w:firstLine="0"/>
        <w:jc w:val="center"/>
        <w:rPr>
          <w:b/>
          <w:sz w:val="24"/>
        </w:rPr>
      </w:pPr>
    </w:p>
    <w:p w:rsidR="00BE63F6" w:rsidRDefault="00277AF9">
      <w:pPr>
        <w:pStyle w:val="af0"/>
        <w:spacing w:line="360" w:lineRule="auto"/>
        <w:ind w:firstLineChars="0" w:firstLine="0"/>
        <w:jc w:val="center"/>
        <w:rPr>
          <w:b/>
          <w:sz w:val="24"/>
        </w:rPr>
      </w:pPr>
      <w:r>
        <w:rPr>
          <w:rFonts w:hint="eastAsia"/>
          <w:b/>
          <w:sz w:val="24"/>
        </w:rPr>
        <w:t>证明材料</w:t>
      </w:r>
    </w:p>
    <w:p w:rsidR="00BE63F6" w:rsidRDefault="00BE63F6">
      <w:pPr>
        <w:pStyle w:val="af0"/>
        <w:tabs>
          <w:tab w:val="left" w:pos="360"/>
        </w:tabs>
        <w:spacing w:line="360" w:lineRule="auto"/>
        <w:ind w:firstLine="446"/>
        <w:rPr>
          <w:sz w:val="24"/>
        </w:rPr>
      </w:pPr>
    </w:p>
    <w:p w:rsidR="00BE63F6" w:rsidRDefault="00277AF9">
      <w:pPr>
        <w:pStyle w:val="af0"/>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BE63F6" w:rsidRDefault="00BE63F6">
      <w:pPr>
        <w:pStyle w:val="af0"/>
        <w:tabs>
          <w:tab w:val="left" w:pos="360"/>
        </w:tabs>
        <w:spacing w:line="360" w:lineRule="auto"/>
        <w:ind w:firstLine="446"/>
        <w:rPr>
          <w:sz w:val="24"/>
        </w:rPr>
      </w:pPr>
    </w:p>
    <w:p w:rsidR="00BE63F6" w:rsidRDefault="00BE63F6">
      <w:pPr>
        <w:pStyle w:val="af0"/>
        <w:tabs>
          <w:tab w:val="left" w:pos="360"/>
        </w:tabs>
        <w:spacing w:line="360" w:lineRule="auto"/>
        <w:ind w:firstLine="446"/>
        <w:rPr>
          <w:sz w:val="24"/>
        </w:rPr>
      </w:pPr>
    </w:p>
    <w:p w:rsidR="00BE63F6" w:rsidRDefault="00BE63F6">
      <w:pPr>
        <w:autoSpaceDE w:val="0"/>
        <w:autoSpaceDN w:val="0"/>
        <w:spacing w:line="500" w:lineRule="exact"/>
        <w:ind w:left="3840"/>
        <w:jc w:val="left"/>
        <w:rPr>
          <w:sz w:val="24"/>
          <w:szCs w:val="24"/>
        </w:rPr>
      </w:pPr>
    </w:p>
    <w:p w:rsidR="00BE63F6" w:rsidRDefault="00BE63F6">
      <w:pPr>
        <w:autoSpaceDE w:val="0"/>
        <w:autoSpaceDN w:val="0"/>
        <w:spacing w:line="500" w:lineRule="exact"/>
        <w:ind w:left="3840"/>
        <w:jc w:val="left"/>
        <w:rPr>
          <w:sz w:val="24"/>
          <w:szCs w:val="24"/>
        </w:rPr>
      </w:pPr>
    </w:p>
    <w:p w:rsidR="00BE63F6" w:rsidRDefault="00277AF9">
      <w:pPr>
        <w:autoSpaceDE w:val="0"/>
        <w:autoSpaceDN w:val="0"/>
        <w:spacing w:line="500" w:lineRule="exact"/>
        <w:ind w:left="3840"/>
        <w:jc w:val="left"/>
        <w:rPr>
          <w:sz w:val="24"/>
          <w:szCs w:val="24"/>
        </w:rPr>
      </w:pPr>
      <w:r>
        <w:rPr>
          <w:sz w:val="24"/>
          <w:szCs w:val="24"/>
        </w:rPr>
        <w:t>投标人名称：</w:t>
      </w:r>
    </w:p>
    <w:p w:rsidR="00BE63F6" w:rsidRDefault="00BE63F6">
      <w:pPr>
        <w:autoSpaceDE w:val="0"/>
        <w:autoSpaceDN w:val="0"/>
        <w:spacing w:line="500" w:lineRule="exact"/>
        <w:ind w:left="3840"/>
        <w:jc w:val="left"/>
        <w:rPr>
          <w:sz w:val="24"/>
          <w:szCs w:val="24"/>
        </w:rPr>
      </w:pPr>
    </w:p>
    <w:p w:rsidR="00BE63F6" w:rsidRDefault="00277AF9" w:rsidP="008B0098">
      <w:pPr>
        <w:widowControl/>
        <w:ind w:firstLineChars="1700" w:firstLine="3794"/>
        <w:jc w:val="left"/>
        <w:rPr>
          <w:b/>
          <w:sz w:val="24"/>
        </w:rPr>
      </w:pPr>
      <w:r>
        <w:rPr>
          <w:sz w:val="24"/>
          <w:szCs w:val="24"/>
        </w:rPr>
        <w:t>日期：</w:t>
      </w:r>
      <w:r>
        <w:rPr>
          <w:b/>
          <w:sz w:val="24"/>
        </w:rPr>
        <w:br w:type="page"/>
      </w:r>
    </w:p>
    <w:p w:rsidR="00BE63F6" w:rsidRDefault="00277AF9">
      <w:pPr>
        <w:widowControl/>
        <w:jc w:val="left"/>
        <w:rPr>
          <w:b/>
          <w:sz w:val="24"/>
        </w:rPr>
      </w:pPr>
      <w:r>
        <w:rPr>
          <w:b/>
          <w:sz w:val="24"/>
        </w:rPr>
        <w:lastRenderedPageBreak/>
        <w:t>附件</w:t>
      </w:r>
      <w:r>
        <w:rPr>
          <w:b/>
          <w:sz w:val="24"/>
        </w:rPr>
        <w:t>1</w:t>
      </w:r>
      <w:r>
        <w:rPr>
          <w:rFonts w:hint="eastAsia"/>
          <w:b/>
          <w:sz w:val="24"/>
        </w:rPr>
        <w:t>4</w:t>
      </w:r>
      <w:r>
        <w:rPr>
          <w:b/>
          <w:sz w:val="24"/>
        </w:rPr>
        <w:t>：</w:t>
      </w:r>
    </w:p>
    <w:p w:rsidR="00BE63F6" w:rsidRDefault="00277AF9">
      <w:pPr>
        <w:tabs>
          <w:tab w:val="left" w:pos="360"/>
        </w:tabs>
        <w:spacing w:line="360" w:lineRule="auto"/>
        <w:jc w:val="center"/>
        <w:rPr>
          <w:b/>
          <w:bCs/>
          <w:sz w:val="24"/>
        </w:rPr>
      </w:pPr>
      <w:r>
        <w:rPr>
          <w:rFonts w:hint="eastAsia"/>
          <w:b/>
          <w:bCs/>
          <w:sz w:val="24"/>
        </w:rPr>
        <w:t>承诺书</w:t>
      </w:r>
    </w:p>
    <w:p w:rsidR="00BE63F6" w:rsidRDefault="00BE63F6">
      <w:pPr>
        <w:pStyle w:val="af0"/>
        <w:tabs>
          <w:tab w:val="left" w:pos="360"/>
        </w:tabs>
        <w:spacing w:line="360" w:lineRule="auto"/>
        <w:ind w:firstLine="446"/>
        <w:rPr>
          <w:sz w:val="24"/>
        </w:rPr>
      </w:pPr>
    </w:p>
    <w:p w:rsidR="00BE63F6" w:rsidRDefault="00277AF9">
      <w:pPr>
        <w:pStyle w:val="af0"/>
        <w:tabs>
          <w:tab w:val="left" w:pos="360"/>
        </w:tabs>
        <w:spacing w:line="360" w:lineRule="auto"/>
        <w:ind w:firstLine="446"/>
        <w:rPr>
          <w:kern w:val="0"/>
          <w:sz w:val="24"/>
          <w:szCs w:val="24"/>
        </w:rPr>
      </w:pPr>
      <w:r>
        <w:rPr>
          <w:rFonts w:hint="eastAsia"/>
          <w:sz w:val="24"/>
        </w:rPr>
        <w:t>我单位</w:t>
      </w:r>
      <w:r>
        <w:rPr>
          <w:rFonts w:hint="eastAsia"/>
          <w:kern w:val="0"/>
          <w:sz w:val="24"/>
          <w:szCs w:val="24"/>
        </w:rPr>
        <w:t>承诺完全满足招标文件“报价要求”、“时间地点要求”、“付款方式要求”和“技术要求”。</w:t>
      </w:r>
    </w:p>
    <w:p w:rsidR="00BE63F6" w:rsidRDefault="00BE63F6">
      <w:pPr>
        <w:pStyle w:val="af0"/>
        <w:tabs>
          <w:tab w:val="left" w:pos="360"/>
        </w:tabs>
        <w:spacing w:line="360" w:lineRule="auto"/>
        <w:ind w:firstLine="446"/>
        <w:rPr>
          <w:kern w:val="0"/>
          <w:sz w:val="24"/>
          <w:szCs w:val="24"/>
        </w:rPr>
      </w:pPr>
    </w:p>
    <w:p w:rsidR="00BE63F6" w:rsidRDefault="00BE63F6">
      <w:pPr>
        <w:pStyle w:val="af0"/>
        <w:tabs>
          <w:tab w:val="left" w:pos="360"/>
        </w:tabs>
        <w:spacing w:line="360" w:lineRule="auto"/>
        <w:ind w:firstLine="446"/>
        <w:rPr>
          <w:sz w:val="24"/>
        </w:rPr>
      </w:pPr>
    </w:p>
    <w:p w:rsidR="00BE63F6" w:rsidRDefault="00BE63F6">
      <w:pPr>
        <w:pStyle w:val="af0"/>
        <w:tabs>
          <w:tab w:val="left" w:pos="360"/>
        </w:tabs>
        <w:spacing w:line="360" w:lineRule="auto"/>
        <w:ind w:firstLine="446"/>
        <w:rPr>
          <w:sz w:val="24"/>
        </w:rPr>
      </w:pPr>
    </w:p>
    <w:p w:rsidR="00BE63F6" w:rsidRDefault="00BE63F6">
      <w:pPr>
        <w:pStyle w:val="af0"/>
        <w:tabs>
          <w:tab w:val="left" w:pos="360"/>
        </w:tabs>
        <w:spacing w:line="360" w:lineRule="auto"/>
        <w:ind w:firstLine="446"/>
        <w:rPr>
          <w:sz w:val="24"/>
        </w:rPr>
      </w:pPr>
    </w:p>
    <w:p w:rsidR="00BE63F6" w:rsidRDefault="00BE63F6">
      <w:pPr>
        <w:pStyle w:val="af0"/>
        <w:tabs>
          <w:tab w:val="left" w:pos="360"/>
        </w:tabs>
        <w:spacing w:line="360" w:lineRule="auto"/>
        <w:ind w:firstLine="446"/>
        <w:rPr>
          <w:sz w:val="24"/>
        </w:rPr>
      </w:pPr>
    </w:p>
    <w:p w:rsidR="00BE63F6" w:rsidRDefault="00BE63F6">
      <w:pPr>
        <w:pStyle w:val="af0"/>
        <w:tabs>
          <w:tab w:val="left" w:pos="360"/>
        </w:tabs>
        <w:spacing w:line="360" w:lineRule="auto"/>
        <w:ind w:firstLine="446"/>
        <w:rPr>
          <w:sz w:val="24"/>
        </w:rPr>
      </w:pPr>
    </w:p>
    <w:p w:rsidR="00BE63F6" w:rsidRDefault="00BE63F6">
      <w:pPr>
        <w:pStyle w:val="af0"/>
        <w:tabs>
          <w:tab w:val="left" w:pos="360"/>
        </w:tabs>
        <w:spacing w:line="360" w:lineRule="auto"/>
        <w:ind w:firstLine="446"/>
        <w:rPr>
          <w:sz w:val="24"/>
        </w:rPr>
      </w:pPr>
    </w:p>
    <w:p w:rsidR="00BE63F6" w:rsidRDefault="00BE63F6">
      <w:pPr>
        <w:pStyle w:val="af0"/>
        <w:tabs>
          <w:tab w:val="left" w:pos="360"/>
        </w:tabs>
        <w:spacing w:line="360" w:lineRule="auto"/>
        <w:ind w:firstLine="446"/>
        <w:rPr>
          <w:sz w:val="24"/>
        </w:rPr>
      </w:pPr>
    </w:p>
    <w:p w:rsidR="00BE63F6" w:rsidRDefault="00277AF9">
      <w:pPr>
        <w:autoSpaceDE w:val="0"/>
        <w:autoSpaceDN w:val="0"/>
        <w:spacing w:line="500" w:lineRule="exact"/>
        <w:ind w:left="3840"/>
        <w:jc w:val="left"/>
        <w:rPr>
          <w:sz w:val="24"/>
          <w:szCs w:val="24"/>
        </w:rPr>
      </w:pPr>
      <w:r>
        <w:rPr>
          <w:sz w:val="24"/>
          <w:szCs w:val="24"/>
        </w:rPr>
        <w:t>投标人名称：</w:t>
      </w:r>
    </w:p>
    <w:p w:rsidR="00BE63F6" w:rsidRDefault="00BE63F6">
      <w:pPr>
        <w:autoSpaceDE w:val="0"/>
        <w:autoSpaceDN w:val="0"/>
        <w:spacing w:line="500" w:lineRule="exact"/>
        <w:ind w:left="3840"/>
        <w:jc w:val="left"/>
        <w:rPr>
          <w:sz w:val="24"/>
          <w:szCs w:val="24"/>
        </w:rPr>
      </w:pPr>
    </w:p>
    <w:p w:rsidR="00BE63F6" w:rsidRDefault="00277AF9">
      <w:pPr>
        <w:autoSpaceDE w:val="0"/>
        <w:autoSpaceDN w:val="0"/>
        <w:spacing w:line="500" w:lineRule="exact"/>
        <w:ind w:left="3840"/>
        <w:jc w:val="left"/>
        <w:rPr>
          <w:sz w:val="24"/>
          <w:szCs w:val="24"/>
        </w:rPr>
      </w:pPr>
      <w:r>
        <w:rPr>
          <w:sz w:val="24"/>
          <w:szCs w:val="24"/>
        </w:rPr>
        <w:t>日期：</w:t>
      </w:r>
    </w:p>
    <w:p w:rsidR="00BE63F6" w:rsidRDefault="00BE63F6">
      <w:pPr>
        <w:widowControl/>
        <w:jc w:val="left"/>
        <w:rPr>
          <w:b/>
          <w:sz w:val="24"/>
        </w:rPr>
      </w:pPr>
    </w:p>
    <w:p w:rsidR="00BE63F6" w:rsidRDefault="00BE63F6">
      <w:pPr>
        <w:autoSpaceDE w:val="0"/>
        <w:autoSpaceDN w:val="0"/>
        <w:spacing w:line="500" w:lineRule="exact"/>
        <w:ind w:left="3840"/>
        <w:jc w:val="left"/>
        <w:rPr>
          <w:b/>
          <w:sz w:val="24"/>
        </w:rPr>
      </w:pPr>
    </w:p>
    <w:p w:rsidR="00BE63F6" w:rsidRDefault="00277AF9">
      <w:pPr>
        <w:widowControl/>
        <w:jc w:val="left"/>
        <w:rPr>
          <w:b/>
          <w:sz w:val="24"/>
        </w:rPr>
      </w:pPr>
      <w:r>
        <w:rPr>
          <w:b/>
          <w:sz w:val="24"/>
        </w:rPr>
        <w:br w:type="page"/>
      </w:r>
    </w:p>
    <w:p w:rsidR="00BE63F6" w:rsidRDefault="00277AF9">
      <w:pPr>
        <w:spacing w:line="560" w:lineRule="exact"/>
        <w:jc w:val="left"/>
        <w:rPr>
          <w:b/>
          <w:sz w:val="24"/>
        </w:rPr>
      </w:pPr>
      <w:r>
        <w:rPr>
          <w:b/>
          <w:sz w:val="24"/>
        </w:rPr>
        <w:lastRenderedPageBreak/>
        <w:t>附件</w:t>
      </w:r>
      <w:r>
        <w:rPr>
          <w:b/>
          <w:sz w:val="24"/>
        </w:rPr>
        <w:t>1</w:t>
      </w:r>
      <w:r>
        <w:rPr>
          <w:rFonts w:hint="eastAsia"/>
          <w:b/>
          <w:sz w:val="24"/>
        </w:rPr>
        <w:t>5</w:t>
      </w:r>
      <w:r>
        <w:rPr>
          <w:b/>
          <w:sz w:val="24"/>
        </w:rPr>
        <w:t>：投标人认为需要提供的其他资料</w:t>
      </w:r>
    </w:p>
    <w:p w:rsidR="00BE63F6" w:rsidRDefault="00BE63F6">
      <w:pPr>
        <w:autoSpaceDE w:val="0"/>
        <w:autoSpaceDN w:val="0"/>
        <w:adjustRightInd w:val="0"/>
        <w:spacing w:line="560" w:lineRule="exact"/>
        <w:outlineLvl w:val="0"/>
        <w:rPr>
          <w:b/>
          <w:sz w:val="24"/>
        </w:rPr>
      </w:pPr>
    </w:p>
    <w:bookmarkEnd w:id="0"/>
    <w:p w:rsidR="00BE63F6" w:rsidRDefault="00BE63F6">
      <w:pPr>
        <w:spacing w:line="480" w:lineRule="auto"/>
        <w:rPr>
          <w:sz w:val="24"/>
          <w:szCs w:val="21"/>
        </w:rPr>
      </w:pPr>
    </w:p>
    <w:sectPr w:rsidR="00BE63F6">
      <w:footerReference w:type="default" r:id="rId28"/>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971" w:rsidRDefault="00EA4971">
      <w:r>
        <w:separator/>
      </w:r>
    </w:p>
  </w:endnote>
  <w:endnote w:type="continuationSeparator" w:id="0">
    <w:p w:rsidR="00EA4971" w:rsidRDefault="00EA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F6" w:rsidRDefault="00277AF9">
    <w:pPr>
      <w:pStyle w:val="aa"/>
      <w:jc w:val="center"/>
    </w:pPr>
    <w:r>
      <w:rPr>
        <w:b/>
      </w:rPr>
      <w:fldChar w:fldCharType="begin"/>
    </w:r>
    <w:r>
      <w:rPr>
        <w:b/>
      </w:rPr>
      <w:instrText>PAGE  \* Arabic  \* MERGEFORMAT</w:instrText>
    </w:r>
    <w:r>
      <w:rPr>
        <w:b/>
      </w:rPr>
      <w:fldChar w:fldCharType="separate"/>
    </w:r>
    <w:r w:rsidR="0093020C" w:rsidRPr="0093020C">
      <w:rPr>
        <w:b/>
        <w:noProof/>
        <w:lang w:val="zh-CN"/>
      </w:rPr>
      <w:t>78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971" w:rsidRDefault="00EA4971">
      <w:r>
        <w:separator/>
      </w:r>
    </w:p>
  </w:footnote>
  <w:footnote w:type="continuationSeparator" w:id="0">
    <w:p w:rsidR="00EA4971" w:rsidRDefault="00EA4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AFEEF4EF"/>
    <w:multiLevelType w:val="singleLevel"/>
    <w:tmpl w:val="AFEEF4EF"/>
    <w:lvl w:ilvl="0">
      <w:start w:val="1"/>
      <w:numFmt w:val="decimal"/>
      <w:lvlText w:val="%1."/>
      <w:lvlJc w:val="left"/>
      <w:pPr>
        <w:tabs>
          <w:tab w:val="left" w:pos="312"/>
        </w:tabs>
      </w:pPr>
    </w:lvl>
  </w:abstractNum>
  <w:abstractNum w:abstractNumId="2">
    <w:nsid w:val="BCF5A594"/>
    <w:multiLevelType w:val="singleLevel"/>
    <w:tmpl w:val="BCF5A594"/>
    <w:lvl w:ilvl="0">
      <w:start w:val="2"/>
      <w:numFmt w:val="decimal"/>
      <w:suff w:val="nothing"/>
      <w:lvlText w:val="%1、"/>
      <w:lvlJc w:val="left"/>
    </w:lvl>
  </w:abstractNum>
  <w:abstractNum w:abstractNumId="3">
    <w:nsid w:val="BE996D4C"/>
    <w:multiLevelType w:val="singleLevel"/>
    <w:tmpl w:val="BE996D4C"/>
    <w:lvl w:ilvl="0">
      <w:start w:val="1"/>
      <w:numFmt w:val="decimal"/>
      <w:lvlText w:val="%1."/>
      <w:lvlJc w:val="left"/>
      <w:pPr>
        <w:tabs>
          <w:tab w:val="left" w:pos="312"/>
        </w:tabs>
      </w:pPr>
    </w:lvl>
  </w:abstractNum>
  <w:abstractNum w:abstractNumId="4">
    <w:nsid w:val="DB4A9401"/>
    <w:multiLevelType w:val="singleLevel"/>
    <w:tmpl w:val="DB4A9401"/>
    <w:lvl w:ilvl="0">
      <w:start w:val="1"/>
      <w:numFmt w:val="decimal"/>
      <w:suff w:val="nothing"/>
      <w:lvlText w:val="%1、"/>
      <w:lvlJc w:val="left"/>
    </w:lvl>
  </w:abstractNum>
  <w:abstractNum w:abstractNumId="5">
    <w:nsid w:val="DF1D2495"/>
    <w:multiLevelType w:val="singleLevel"/>
    <w:tmpl w:val="DF1D2495"/>
    <w:lvl w:ilvl="0">
      <w:start w:val="1"/>
      <w:numFmt w:val="decimal"/>
      <w:suff w:val="nothing"/>
      <w:lvlText w:val="%1、"/>
      <w:lvlJc w:val="left"/>
    </w:lvl>
  </w:abstractNum>
  <w:abstractNum w:abstractNumId="6">
    <w:nsid w:val="15526728"/>
    <w:multiLevelType w:val="singleLevel"/>
    <w:tmpl w:val="15526728"/>
    <w:lvl w:ilvl="0">
      <w:start w:val="1"/>
      <w:numFmt w:val="decimal"/>
      <w:lvlText w:val="%1."/>
      <w:lvlJc w:val="left"/>
      <w:pPr>
        <w:tabs>
          <w:tab w:val="left" w:pos="312"/>
        </w:tabs>
      </w:pPr>
    </w:lvl>
  </w:abstractNum>
  <w:abstractNum w:abstractNumId="7">
    <w:nsid w:val="16E1686B"/>
    <w:multiLevelType w:val="singleLevel"/>
    <w:tmpl w:val="16E1686B"/>
    <w:lvl w:ilvl="0">
      <w:start w:val="1"/>
      <w:numFmt w:val="decimal"/>
      <w:lvlText w:val="%1."/>
      <w:lvlJc w:val="left"/>
      <w:pPr>
        <w:tabs>
          <w:tab w:val="left" w:pos="312"/>
        </w:tabs>
      </w:pPr>
    </w:lvl>
  </w:abstractNum>
  <w:abstractNum w:abstractNumId="8">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9">
    <w:nsid w:val="1DE5FB55"/>
    <w:multiLevelType w:val="singleLevel"/>
    <w:tmpl w:val="1DE5FB55"/>
    <w:lvl w:ilvl="0">
      <w:start w:val="1"/>
      <w:numFmt w:val="decimal"/>
      <w:suff w:val="space"/>
      <w:lvlText w:val="%1."/>
      <w:lvlJc w:val="left"/>
    </w:lvl>
  </w:abstractNum>
  <w:abstractNum w:abstractNumId="10">
    <w:nsid w:val="2E4CA392"/>
    <w:multiLevelType w:val="singleLevel"/>
    <w:tmpl w:val="2E4CA392"/>
    <w:lvl w:ilvl="0">
      <w:start w:val="1"/>
      <w:numFmt w:val="decimal"/>
      <w:suff w:val="nothing"/>
      <w:lvlText w:val="%1、"/>
      <w:lvlJc w:val="left"/>
    </w:lvl>
  </w:abstractNum>
  <w:abstractNum w:abstractNumId="1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2">
    <w:nsid w:val="67B286AC"/>
    <w:multiLevelType w:val="singleLevel"/>
    <w:tmpl w:val="67B286AC"/>
    <w:lvl w:ilvl="0">
      <w:start w:val="1"/>
      <w:numFmt w:val="decimal"/>
      <w:lvlText w:val="%1."/>
      <w:lvlJc w:val="left"/>
      <w:pPr>
        <w:tabs>
          <w:tab w:val="left" w:pos="312"/>
        </w:tabs>
      </w:pPr>
    </w:lvl>
  </w:abstractNum>
  <w:num w:numId="1">
    <w:abstractNumId w:val="11"/>
  </w:num>
  <w:num w:numId="2">
    <w:abstractNumId w:val="9"/>
  </w:num>
  <w:num w:numId="3">
    <w:abstractNumId w:val="3"/>
  </w:num>
  <w:num w:numId="4">
    <w:abstractNumId w:val="12"/>
  </w:num>
  <w:num w:numId="5">
    <w:abstractNumId w:val="7"/>
  </w:num>
  <w:num w:numId="6">
    <w:abstractNumId w:val="1"/>
  </w:num>
  <w:num w:numId="7">
    <w:abstractNumId w:val="6"/>
  </w:num>
  <w:num w:numId="8">
    <w:abstractNumId w:val="0"/>
  </w:num>
  <w:num w:numId="9">
    <w:abstractNumId w:val="10"/>
  </w:num>
  <w:num w:numId="10">
    <w:abstractNumId w:val="4"/>
  </w:num>
  <w:num w:numId="11">
    <w:abstractNumId w:val="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2YWZiMWVkZWQxNWUxMDIzZGFlNGRlZWU1MDBlNDYifQ=="/>
  </w:docVars>
  <w:rsids>
    <w:rsidRoot w:val="00325832"/>
    <w:rsid w:val="00000D09"/>
    <w:rsid w:val="00001FD1"/>
    <w:rsid w:val="00010DCF"/>
    <w:rsid w:val="00011B73"/>
    <w:rsid w:val="00013068"/>
    <w:rsid w:val="00013701"/>
    <w:rsid w:val="00017219"/>
    <w:rsid w:val="00017C2D"/>
    <w:rsid w:val="00020B8C"/>
    <w:rsid w:val="00021D5A"/>
    <w:rsid w:val="00025169"/>
    <w:rsid w:val="000279E6"/>
    <w:rsid w:val="000308AC"/>
    <w:rsid w:val="00032015"/>
    <w:rsid w:val="00034B13"/>
    <w:rsid w:val="00036A32"/>
    <w:rsid w:val="00037B4E"/>
    <w:rsid w:val="000403B6"/>
    <w:rsid w:val="0004130F"/>
    <w:rsid w:val="00041571"/>
    <w:rsid w:val="00042FFE"/>
    <w:rsid w:val="00045920"/>
    <w:rsid w:val="00046460"/>
    <w:rsid w:val="00050365"/>
    <w:rsid w:val="00053BD5"/>
    <w:rsid w:val="00055AED"/>
    <w:rsid w:val="00056208"/>
    <w:rsid w:val="0005643C"/>
    <w:rsid w:val="00056EF3"/>
    <w:rsid w:val="000607D4"/>
    <w:rsid w:val="00065BDD"/>
    <w:rsid w:val="00065E7E"/>
    <w:rsid w:val="00070115"/>
    <w:rsid w:val="0007081F"/>
    <w:rsid w:val="00071B4A"/>
    <w:rsid w:val="00072919"/>
    <w:rsid w:val="00073DA5"/>
    <w:rsid w:val="00074F44"/>
    <w:rsid w:val="000756A0"/>
    <w:rsid w:val="00075A17"/>
    <w:rsid w:val="00075AF1"/>
    <w:rsid w:val="00075C85"/>
    <w:rsid w:val="00076BA5"/>
    <w:rsid w:val="00081946"/>
    <w:rsid w:val="000826F9"/>
    <w:rsid w:val="00086439"/>
    <w:rsid w:val="00092400"/>
    <w:rsid w:val="000A260B"/>
    <w:rsid w:val="000A2BAB"/>
    <w:rsid w:val="000A5CEA"/>
    <w:rsid w:val="000A62E5"/>
    <w:rsid w:val="000B1CA7"/>
    <w:rsid w:val="000B2975"/>
    <w:rsid w:val="000B4BF2"/>
    <w:rsid w:val="000B5BA1"/>
    <w:rsid w:val="000B78E8"/>
    <w:rsid w:val="000C1E8D"/>
    <w:rsid w:val="000C337F"/>
    <w:rsid w:val="000C4541"/>
    <w:rsid w:val="000C6CA8"/>
    <w:rsid w:val="000C7A3F"/>
    <w:rsid w:val="000D1991"/>
    <w:rsid w:val="000D26D7"/>
    <w:rsid w:val="000D2F5A"/>
    <w:rsid w:val="000D321F"/>
    <w:rsid w:val="000D3C29"/>
    <w:rsid w:val="000D514E"/>
    <w:rsid w:val="000D5DE9"/>
    <w:rsid w:val="000E0DFE"/>
    <w:rsid w:val="000E50F9"/>
    <w:rsid w:val="000E5380"/>
    <w:rsid w:val="000E6A76"/>
    <w:rsid w:val="000F08EE"/>
    <w:rsid w:val="000F1202"/>
    <w:rsid w:val="000F1454"/>
    <w:rsid w:val="000F48D9"/>
    <w:rsid w:val="000F4D4E"/>
    <w:rsid w:val="000F5C82"/>
    <w:rsid w:val="000F66A4"/>
    <w:rsid w:val="000F6957"/>
    <w:rsid w:val="000F734A"/>
    <w:rsid w:val="0010119F"/>
    <w:rsid w:val="00104B79"/>
    <w:rsid w:val="00110CCB"/>
    <w:rsid w:val="001143EC"/>
    <w:rsid w:val="001165C6"/>
    <w:rsid w:val="00121CDE"/>
    <w:rsid w:val="00123BF8"/>
    <w:rsid w:val="001256ED"/>
    <w:rsid w:val="0012609D"/>
    <w:rsid w:val="001303B1"/>
    <w:rsid w:val="00130AD2"/>
    <w:rsid w:val="00130B12"/>
    <w:rsid w:val="00132342"/>
    <w:rsid w:val="00136F51"/>
    <w:rsid w:val="0014031B"/>
    <w:rsid w:val="001411F4"/>
    <w:rsid w:val="00141664"/>
    <w:rsid w:val="001418B8"/>
    <w:rsid w:val="001438EB"/>
    <w:rsid w:val="00143B4D"/>
    <w:rsid w:val="00145181"/>
    <w:rsid w:val="00145549"/>
    <w:rsid w:val="0014712D"/>
    <w:rsid w:val="001524A8"/>
    <w:rsid w:val="00153D5C"/>
    <w:rsid w:val="00154813"/>
    <w:rsid w:val="001548C7"/>
    <w:rsid w:val="00155128"/>
    <w:rsid w:val="0016017E"/>
    <w:rsid w:val="001659F0"/>
    <w:rsid w:val="001663F2"/>
    <w:rsid w:val="00166A23"/>
    <w:rsid w:val="001704C8"/>
    <w:rsid w:val="001707F2"/>
    <w:rsid w:val="00173561"/>
    <w:rsid w:val="00176E4F"/>
    <w:rsid w:val="00181ED5"/>
    <w:rsid w:val="001834DA"/>
    <w:rsid w:val="001837F4"/>
    <w:rsid w:val="00184B7F"/>
    <w:rsid w:val="00185D85"/>
    <w:rsid w:val="0018740C"/>
    <w:rsid w:val="00190D07"/>
    <w:rsid w:val="00193BCD"/>
    <w:rsid w:val="0019431D"/>
    <w:rsid w:val="00194FBC"/>
    <w:rsid w:val="00196A86"/>
    <w:rsid w:val="00196D6B"/>
    <w:rsid w:val="00196E07"/>
    <w:rsid w:val="00197FC7"/>
    <w:rsid w:val="001A0C29"/>
    <w:rsid w:val="001A142F"/>
    <w:rsid w:val="001A1AAC"/>
    <w:rsid w:val="001A2919"/>
    <w:rsid w:val="001A3DE3"/>
    <w:rsid w:val="001A46F9"/>
    <w:rsid w:val="001A54DD"/>
    <w:rsid w:val="001A651E"/>
    <w:rsid w:val="001B1EE8"/>
    <w:rsid w:val="001B5BEA"/>
    <w:rsid w:val="001B72DA"/>
    <w:rsid w:val="001B78FF"/>
    <w:rsid w:val="001C0E64"/>
    <w:rsid w:val="001C1981"/>
    <w:rsid w:val="001C1AFF"/>
    <w:rsid w:val="001C3CB7"/>
    <w:rsid w:val="001C50CC"/>
    <w:rsid w:val="001C68F2"/>
    <w:rsid w:val="001D1850"/>
    <w:rsid w:val="001D4FB9"/>
    <w:rsid w:val="001D5102"/>
    <w:rsid w:val="001D7420"/>
    <w:rsid w:val="001E24D5"/>
    <w:rsid w:val="001E2963"/>
    <w:rsid w:val="001E3CB7"/>
    <w:rsid w:val="001E475D"/>
    <w:rsid w:val="001E5483"/>
    <w:rsid w:val="001F2B50"/>
    <w:rsid w:val="001F345B"/>
    <w:rsid w:val="001F3ADA"/>
    <w:rsid w:val="001F4AD6"/>
    <w:rsid w:val="001F65EF"/>
    <w:rsid w:val="001F6DCF"/>
    <w:rsid w:val="002027E3"/>
    <w:rsid w:val="00206328"/>
    <w:rsid w:val="00206449"/>
    <w:rsid w:val="002113A2"/>
    <w:rsid w:val="00212E26"/>
    <w:rsid w:val="00214D65"/>
    <w:rsid w:val="00215764"/>
    <w:rsid w:val="0021638D"/>
    <w:rsid w:val="00217F59"/>
    <w:rsid w:val="00220883"/>
    <w:rsid w:val="00230077"/>
    <w:rsid w:val="002320BD"/>
    <w:rsid w:val="00233239"/>
    <w:rsid w:val="00234778"/>
    <w:rsid w:val="002369E5"/>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BC3"/>
    <w:rsid w:val="00261C83"/>
    <w:rsid w:val="0026405B"/>
    <w:rsid w:val="0026461A"/>
    <w:rsid w:val="00264E8A"/>
    <w:rsid w:val="00265753"/>
    <w:rsid w:val="00265B2C"/>
    <w:rsid w:val="00266956"/>
    <w:rsid w:val="00266AAA"/>
    <w:rsid w:val="00270513"/>
    <w:rsid w:val="00270AF5"/>
    <w:rsid w:val="00274CF5"/>
    <w:rsid w:val="00275C48"/>
    <w:rsid w:val="00277AEF"/>
    <w:rsid w:val="00277AF9"/>
    <w:rsid w:val="002804EC"/>
    <w:rsid w:val="00280C49"/>
    <w:rsid w:val="00283662"/>
    <w:rsid w:val="00292BE5"/>
    <w:rsid w:val="00293728"/>
    <w:rsid w:val="00293B4A"/>
    <w:rsid w:val="002948B5"/>
    <w:rsid w:val="00294986"/>
    <w:rsid w:val="00294EAF"/>
    <w:rsid w:val="00295416"/>
    <w:rsid w:val="00295883"/>
    <w:rsid w:val="0029610C"/>
    <w:rsid w:val="00297EAE"/>
    <w:rsid w:val="002A4B3C"/>
    <w:rsid w:val="002A5E55"/>
    <w:rsid w:val="002A7AEA"/>
    <w:rsid w:val="002B3887"/>
    <w:rsid w:val="002B3BB4"/>
    <w:rsid w:val="002B3BFC"/>
    <w:rsid w:val="002B4BC0"/>
    <w:rsid w:val="002B50EF"/>
    <w:rsid w:val="002B538F"/>
    <w:rsid w:val="002C05E5"/>
    <w:rsid w:val="002C696D"/>
    <w:rsid w:val="002D09CD"/>
    <w:rsid w:val="002D17E4"/>
    <w:rsid w:val="002D1D64"/>
    <w:rsid w:val="002D5B4E"/>
    <w:rsid w:val="002E079A"/>
    <w:rsid w:val="002E1053"/>
    <w:rsid w:val="002E4551"/>
    <w:rsid w:val="002E6D18"/>
    <w:rsid w:val="002E796B"/>
    <w:rsid w:val="002F1119"/>
    <w:rsid w:val="002F245E"/>
    <w:rsid w:val="002F4792"/>
    <w:rsid w:val="002F4FD8"/>
    <w:rsid w:val="002F7120"/>
    <w:rsid w:val="002F7322"/>
    <w:rsid w:val="003036EA"/>
    <w:rsid w:val="00304612"/>
    <w:rsid w:val="0031086D"/>
    <w:rsid w:val="00312763"/>
    <w:rsid w:val="00313073"/>
    <w:rsid w:val="0031461A"/>
    <w:rsid w:val="003159EF"/>
    <w:rsid w:val="00315E02"/>
    <w:rsid w:val="00320416"/>
    <w:rsid w:val="00321DA5"/>
    <w:rsid w:val="00322EA4"/>
    <w:rsid w:val="00325832"/>
    <w:rsid w:val="00325D0D"/>
    <w:rsid w:val="00330315"/>
    <w:rsid w:val="0033138A"/>
    <w:rsid w:val="00336C99"/>
    <w:rsid w:val="00343849"/>
    <w:rsid w:val="00343BA7"/>
    <w:rsid w:val="00344537"/>
    <w:rsid w:val="003473CD"/>
    <w:rsid w:val="0035257E"/>
    <w:rsid w:val="00355EEA"/>
    <w:rsid w:val="003562E3"/>
    <w:rsid w:val="00356309"/>
    <w:rsid w:val="00357222"/>
    <w:rsid w:val="00364265"/>
    <w:rsid w:val="00367868"/>
    <w:rsid w:val="003678BC"/>
    <w:rsid w:val="0037085F"/>
    <w:rsid w:val="00371639"/>
    <w:rsid w:val="00373357"/>
    <w:rsid w:val="00373C07"/>
    <w:rsid w:val="00374D2C"/>
    <w:rsid w:val="00377781"/>
    <w:rsid w:val="003778E8"/>
    <w:rsid w:val="00381EC7"/>
    <w:rsid w:val="00381F52"/>
    <w:rsid w:val="003839AE"/>
    <w:rsid w:val="00383A58"/>
    <w:rsid w:val="00383C1D"/>
    <w:rsid w:val="003904F7"/>
    <w:rsid w:val="003918BD"/>
    <w:rsid w:val="00391FD0"/>
    <w:rsid w:val="0039235B"/>
    <w:rsid w:val="003924AE"/>
    <w:rsid w:val="003926CA"/>
    <w:rsid w:val="00394B36"/>
    <w:rsid w:val="00395727"/>
    <w:rsid w:val="003A2FCD"/>
    <w:rsid w:val="003A4245"/>
    <w:rsid w:val="003A4B1D"/>
    <w:rsid w:val="003A543A"/>
    <w:rsid w:val="003A7FEB"/>
    <w:rsid w:val="003B1AA5"/>
    <w:rsid w:val="003B429D"/>
    <w:rsid w:val="003B6D2D"/>
    <w:rsid w:val="003B78E0"/>
    <w:rsid w:val="003C71A3"/>
    <w:rsid w:val="003C7A89"/>
    <w:rsid w:val="003C7B23"/>
    <w:rsid w:val="003D28DC"/>
    <w:rsid w:val="003D2EF8"/>
    <w:rsid w:val="003E0DD8"/>
    <w:rsid w:val="003E2404"/>
    <w:rsid w:val="003E2A80"/>
    <w:rsid w:val="003E2BBE"/>
    <w:rsid w:val="003E4B1B"/>
    <w:rsid w:val="003E5355"/>
    <w:rsid w:val="003E5E39"/>
    <w:rsid w:val="003E6E8F"/>
    <w:rsid w:val="003E71CA"/>
    <w:rsid w:val="003F26E5"/>
    <w:rsid w:val="003F64B7"/>
    <w:rsid w:val="003F68DF"/>
    <w:rsid w:val="003F6B18"/>
    <w:rsid w:val="003F7025"/>
    <w:rsid w:val="0040134A"/>
    <w:rsid w:val="00402BE6"/>
    <w:rsid w:val="00403986"/>
    <w:rsid w:val="0040553A"/>
    <w:rsid w:val="004055D4"/>
    <w:rsid w:val="0040569C"/>
    <w:rsid w:val="00410A95"/>
    <w:rsid w:val="00411416"/>
    <w:rsid w:val="0041225A"/>
    <w:rsid w:val="00412894"/>
    <w:rsid w:val="00413972"/>
    <w:rsid w:val="004153D6"/>
    <w:rsid w:val="00415D1E"/>
    <w:rsid w:val="00415D39"/>
    <w:rsid w:val="00416AFE"/>
    <w:rsid w:val="004176FC"/>
    <w:rsid w:val="00424BD8"/>
    <w:rsid w:val="00424D37"/>
    <w:rsid w:val="00424F07"/>
    <w:rsid w:val="004261C2"/>
    <w:rsid w:val="004267C9"/>
    <w:rsid w:val="00427249"/>
    <w:rsid w:val="0042760F"/>
    <w:rsid w:val="00427F8D"/>
    <w:rsid w:val="00431536"/>
    <w:rsid w:val="00431C42"/>
    <w:rsid w:val="00432C99"/>
    <w:rsid w:val="004377AC"/>
    <w:rsid w:val="00437DB0"/>
    <w:rsid w:val="00441FDF"/>
    <w:rsid w:val="004424FE"/>
    <w:rsid w:val="00443C74"/>
    <w:rsid w:val="00445313"/>
    <w:rsid w:val="00446120"/>
    <w:rsid w:val="004519C8"/>
    <w:rsid w:val="00452B24"/>
    <w:rsid w:val="00454160"/>
    <w:rsid w:val="004559D5"/>
    <w:rsid w:val="00455F7E"/>
    <w:rsid w:val="00457B84"/>
    <w:rsid w:val="00457E92"/>
    <w:rsid w:val="0046017F"/>
    <w:rsid w:val="0046054F"/>
    <w:rsid w:val="00460809"/>
    <w:rsid w:val="00461A5D"/>
    <w:rsid w:val="00462456"/>
    <w:rsid w:val="00467BBC"/>
    <w:rsid w:val="00472C82"/>
    <w:rsid w:val="004740E4"/>
    <w:rsid w:val="004748EF"/>
    <w:rsid w:val="004756C5"/>
    <w:rsid w:val="00480BCD"/>
    <w:rsid w:val="004826E0"/>
    <w:rsid w:val="004831EC"/>
    <w:rsid w:val="004833B1"/>
    <w:rsid w:val="00495ECD"/>
    <w:rsid w:val="004A0F57"/>
    <w:rsid w:val="004A18BA"/>
    <w:rsid w:val="004A1E95"/>
    <w:rsid w:val="004A3709"/>
    <w:rsid w:val="004A3B65"/>
    <w:rsid w:val="004A4E98"/>
    <w:rsid w:val="004A59B1"/>
    <w:rsid w:val="004A7516"/>
    <w:rsid w:val="004A7F72"/>
    <w:rsid w:val="004B2DBB"/>
    <w:rsid w:val="004B43FE"/>
    <w:rsid w:val="004B725D"/>
    <w:rsid w:val="004C13B0"/>
    <w:rsid w:val="004C3AC0"/>
    <w:rsid w:val="004C4386"/>
    <w:rsid w:val="004D02AD"/>
    <w:rsid w:val="004D30C6"/>
    <w:rsid w:val="004D5F22"/>
    <w:rsid w:val="004D6293"/>
    <w:rsid w:val="004D6546"/>
    <w:rsid w:val="004E0B40"/>
    <w:rsid w:val="004E3000"/>
    <w:rsid w:val="004E38E3"/>
    <w:rsid w:val="004E5EC6"/>
    <w:rsid w:val="004E6148"/>
    <w:rsid w:val="004F55DE"/>
    <w:rsid w:val="004F73AC"/>
    <w:rsid w:val="004F7B5C"/>
    <w:rsid w:val="00500BF0"/>
    <w:rsid w:val="00502349"/>
    <w:rsid w:val="00502D44"/>
    <w:rsid w:val="00505330"/>
    <w:rsid w:val="00506C8E"/>
    <w:rsid w:val="00506CD1"/>
    <w:rsid w:val="005131C3"/>
    <w:rsid w:val="00513A4E"/>
    <w:rsid w:val="00514C9C"/>
    <w:rsid w:val="005152A6"/>
    <w:rsid w:val="005201BE"/>
    <w:rsid w:val="0052192C"/>
    <w:rsid w:val="00523837"/>
    <w:rsid w:val="00524604"/>
    <w:rsid w:val="00525EE9"/>
    <w:rsid w:val="0053021A"/>
    <w:rsid w:val="00530D50"/>
    <w:rsid w:val="00531FCF"/>
    <w:rsid w:val="005323CD"/>
    <w:rsid w:val="005329BE"/>
    <w:rsid w:val="0053326A"/>
    <w:rsid w:val="005334B4"/>
    <w:rsid w:val="005349D4"/>
    <w:rsid w:val="00537882"/>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453E"/>
    <w:rsid w:val="00566BB4"/>
    <w:rsid w:val="00566ED2"/>
    <w:rsid w:val="00567FFA"/>
    <w:rsid w:val="00570D6F"/>
    <w:rsid w:val="0057120E"/>
    <w:rsid w:val="00571853"/>
    <w:rsid w:val="005718A8"/>
    <w:rsid w:val="00572118"/>
    <w:rsid w:val="00572CCF"/>
    <w:rsid w:val="00572E0A"/>
    <w:rsid w:val="005737C6"/>
    <w:rsid w:val="00575DF4"/>
    <w:rsid w:val="00577B4C"/>
    <w:rsid w:val="00577CA1"/>
    <w:rsid w:val="00580546"/>
    <w:rsid w:val="0058292D"/>
    <w:rsid w:val="005842A0"/>
    <w:rsid w:val="0058472E"/>
    <w:rsid w:val="00584D37"/>
    <w:rsid w:val="00592C63"/>
    <w:rsid w:val="0059473B"/>
    <w:rsid w:val="005953CA"/>
    <w:rsid w:val="00595C28"/>
    <w:rsid w:val="005960BA"/>
    <w:rsid w:val="005A2314"/>
    <w:rsid w:val="005A35F5"/>
    <w:rsid w:val="005A6731"/>
    <w:rsid w:val="005B352D"/>
    <w:rsid w:val="005B4C78"/>
    <w:rsid w:val="005B631B"/>
    <w:rsid w:val="005B6420"/>
    <w:rsid w:val="005C1E11"/>
    <w:rsid w:val="005C463B"/>
    <w:rsid w:val="005C5EB1"/>
    <w:rsid w:val="005C67E5"/>
    <w:rsid w:val="005C78DB"/>
    <w:rsid w:val="005D1B17"/>
    <w:rsid w:val="005D1B86"/>
    <w:rsid w:val="005D3683"/>
    <w:rsid w:val="005D3AB2"/>
    <w:rsid w:val="005D792B"/>
    <w:rsid w:val="005E0072"/>
    <w:rsid w:val="005E2966"/>
    <w:rsid w:val="005E6149"/>
    <w:rsid w:val="005E7FF4"/>
    <w:rsid w:val="005F09CC"/>
    <w:rsid w:val="005F2890"/>
    <w:rsid w:val="005F297C"/>
    <w:rsid w:val="005F3EB2"/>
    <w:rsid w:val="006001B2"/>
    <w:rsid w:val="006014DA"/>
    <w:rsid w:val="00602015"/>
    <w:rsid w:val="006021BF"/>
    <w:rsid w:val="006038D0"/>
    <w:rsid w:val="006044CF"/>
    <w:rsid w:val="00610C4A"/>
    <w:rsid w:val="006117A3"/>
    <w:rsid w:val="00611A86"/>
    <w:rsid w:val="00612BD3"/>
    <w:rsid w:val="00615EF2"/>
    <w:rsid w:val="00615F8C"/>
    <w:rsid w:val="00616B13"/>
    <w:rsid w:val="00620130"/>
    <w:rsid w:val="00622893"/>
    <w:rsid w:val="00625361"/>
    <w:rsid w:val="0062548D"/>
    <w:rsid w:val="00627EB6"/>
    <w:rsid w:val="00630B07"/>
    <w:rsid w:val="00631029"/>
    <w:rsid w:val="00632268"/>
    <w:rsid w:val="00632AB5"/>
    <w:rsid w:val="00633921"/>
    <w:rsid w:val="00635DAE"/>
    <w:rsid w:val="00637E05"/>
    <w:rsid w:val="00641765"/>
    <w:rsid w:val="00641801"/>
    <w:rsid w:val="00645C89"/>
    <w:rsid w:val="00647491"/>
    <w:rsid w:val="00647642"/>
    <w:rsid w:val="006478CA"/>
    <w:rsid w:val="00655438"/>
    <w:rsid w:val="006568CC"/>
    <w:rsid w:val="00660A72"/>
    <w:rsid w:val="006633CF"/>
    <w:rsid w:val="0066588E"/>
    <w:rsid w:val="00665F3D"/>
    <w:rsid w:val="00670BE5"/>
    <w:rsid w:val="006741E5"/>
    <w:rsid w:val="00675598"/>
    <w:rsid w:val="006802EF"/>
    <w:rsid w:val="00685987"/>
    <w:rsid w:val="006864EC"/>
    <w:rsid w:val="00690AD3"/>
    <w:rsid w:val="006910E6"/>
    <w:rsid w:val="00692004"/>
    <w:rsid w:val="00695302"/>
    <w:rsid w:val="00695CDD"/>
    <w:rsid w:val="0069681C"/>
    <w:rsid w:val="00696CDD"/>
    <w:rsid w:val="006A1C8A"/>
    <w:rsid w:val="006A437D"/>
    <w:rsid w:val="006A4BDB"/>
    <w:rsid w:val="006A5D28"/>
    <w:rsid w:val="006A6F51"/>
    <w:rsid w:val="006A75E7"/>
    <w:rsid w:val="006B0EC3"/>
    <w:rsid w:val="006B52A7"/>
    <w:rsid w:val="006B5D2F"/>
    <w:rsid w:val="006C0461"/>
    <w:rsid w:val="006C12C7"/>
    <w:rsid w:val="006C23C2"/>
    <w:rsid w:val="006C4521"/>
    <w:rsid w:val="006C59A5"/>
    <w:rsid w:val="006C5D2F"/>
    <w:rsid w:val="006C7FB3"/>
    <w:rsid w:val="006D3233"/>
    <w:rsid w:val="006D629A"/>
    <w:rsid w:val="006E0CD2"/>
    <w:rsid w:val="006E1997"/>
    <w:rsid w:val="006E2EB7"/>
    <w:rsid w:val="006E5048"/>
    <w:rsid w:val="006E5A80"/>
    <w:rsid w:val="006E63C3"/>
    <w:rsid w:val="006E76A5"/>
    <w:rsid w:val="006F0645"/>
    <w:rsid w:val="006F1700"/>
    <w:rsid w:val="006F239F"/>
    <w:rsid w:val="006F2FBE"/>
    <w:rsid w:val="006F436C"/>
    <w:rsid w:val="006F766B"/>
    <w:rsid w:val="0070070A"/>
    <w:rsid w:val="0070503D"/>
    <w:rsid w:val="0071193F"/>
    <w:rsid w:val="0071367F"/>
    <w:rsid w:val="007158D0"/>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6DE"/>
    <w:rsid w:val="00745DED"/>
    <w:rsid w:val="00746019"/>
    <w:rsid w:val="00746D3F"/>
    <w:rsid w:val="00750AB2"/>
    <w:rsid w:val="007532A0"/>
    <w:rsid w:val="007549CB"/>
    <w:rsid w:val="00755358"/>
    <w:rsid w:val="007558DB"/>
    <w:rsid w:val="00755AB9"/>
    <w:rsid w:val="007567B6"/>
    <w:rsid w:val="00756DFF"/>
    <w:rsid w:val="00756FFA"/>
    <w:rsid w:val="00757FB9"/>
    <w:rsid w:val="00760746"/>
    <w:rsid w:val="00763FCC"/>
    <w:rsid w:val="00765072"/>
    <w:rsid w:val="00765303"/>
    <w:rsid w:val="00766299"/>
    <w:rsid w:val="00766870"/>
    <w:rsid w:val="00767923"/>
    <w:rsid w:val="007702C7"/>
    <w:rsid w:val="007737A3"/>
    <w:rsid w:val="007738A0"/>
    <w:rsid w:val="0077606A"/>
    <w:rsid w:val="0078146D"/>
    <w:rsid w:val="00781801"/>
    <w:rsid w:val="0078318D"/>
    <w:rsid w:val="00784C33"/>
    <w:rsid w:val="0079363C"/>
    <w:rsid w:val="00793B6E"/>
    <w:rsid w:val="0079785B"/>
    <w:rsid w:val="007A4BB5"/>
    <w:rsid w:val="007A4FB6"/>
    <w:rsid w:val="007A5ABD"/>
    <w:rsid w:val="007A5AEB"/>
    <w:rsid w:val="007A6AA6"/>
    <w:rsid w:val="007B1550"/>
    <w:rsid w:val="007B1B3A"/>
    <w:rsid w:val="007B2632"/>
    <w:rsid w:val="007B4E82"/>
    <w:rsid w:val="007B5D7F"/>
    <w:rsid w:val="007B66EC"/>
    <w:rsid w:val="007B7C1E"/>
    <w:rsid w:val="007C1803"/>
    <w:rsid w:val="007C1B8F"/>
    <w:rsid w:val="007C1D1B"/>
    <w:rsid w:val="007C5329"/>
    <w:rsid w:val="007C74F1"/>
    <w:rsid w:val="007D6EC1"/>
    <w:rsid w:val="007E0835"/>
    <w:rsid w:val="007E4CD6"/>
    <w:rsid w:val="007E73D8"/>
    <w:rsid w:val="007F1574"/>
    <w:rsid w:val="007F1F0C"/>
    <w:rsid w:val="007F5589"/>
    <w:rsid w:val="007F55DE"/>
    <w:rsid w:val="007F6327"/>
    <w:rsid w:val="007F79A8"/>
    <w:rsid w:val="008005A8"/>
    <w:rsid w:val="00802CE5"/>
    <w:rsid w:val="00805098"/>
    <w:rsid w:val="00807A77"/>
    <w:rsid w:val="00814C9A"/>
    <w:rsid w:val="0081595F"/>
    <w:rsid w:val="0082332D"/>
    <w:rsid w:val="00823636"/>
    <w:rsid w:val="00823A7E"/>
    <w:rsid w:val="00824160"/>
    <w:rsid w:val="008259FC"/>
    <w:rsid w:val="008304DA"/>
    <w:rsid w:val="00832534"/>
    <w:rsid w:val="0083284E"/>
    <w:rsid w:val="00834EDE"/>
    <w:rsid w:val="00835D1F"/>
    <w:rsid w:val="00837228"/>
    <w:rsid w:val="00842156"/>
    <w:rsid w:val="008444AE"/>
    <w:rsid w:val="008465BF"/>
    <w:rsid w:val="00847657"/>
    <w:rsid w:val="008503B3"/>
    <w:rsid w:val="00851B4B"/>
    <w:rsid w:val="008527D8"/>
    <w:rsid w:val="00852A19"/>
    <w:rsid w:val="00852DD8"/>
    <w:rsid w:val="00852EBB"/>
    <w:rsid w:val="008545E7"/>
    <w:rsid w:val="0085585F"/>
    <w:rsid w:val="00855FFB"/>
    <w:rsid w:val="00856C7F"/>
    <w:rsid w:val="00861293"/>
    <w:rsid w:val="00865EB1"/>
    <w:rsid w:val="0086630A"/>
    <w:rsid w:val="0087062B"/>
    <w:rsid w:val="0087065C"/>
    <w:rsid w:val="00872A7C"/>
    <w:rsid w:val="00873081"/>
    <w:rsid w:val="00874016"/>
    <w:rsid w:val="008763F1"/>
    <w:rsid w:val="00880769"/>
    <w:rsid w:val="00883479"/>
    <w:rsid w:val="00885DD4"/>
    <w:rsid w:val="00886809"/>
    <w:rsid w:val="0088750D"/>
    <w:rsid w:val="008879C5"/>
    <w:rsid w:val="00890051"/>
    <w:rsid w:val="00890E84"/>
    <w:rsid w:val="0089306D"/>
    <w:rsid w:val="008951B3"/>
    <w:rsid w:val="00895914"/>
    <w:rsid w:val="00897A61"/>
    <w:rsid w:val="008A1E8A"/>
    <w:rsid w:val="008A64B8"/>
    <w:rsid w:val="008B0098"/>
    <w:rsid w:val="008B202B"/>
    <w:rsid w:val="008B3001"/>
    <w:rsid w:val="008B3CFE"/>
    <w:rsid w:val="008B5DBC"/>
    <w:rsid w:val="008B73BC"/>
    <w:rsid w:val="008C3C92"/>
    <w:rsid w:val="008C4E8A"/>
    <w:rsid w:val="008C73D5"/>
    <w:rsid w:val="008D2B2E"/>
    <w:rsid w:val="008D394D"/>
    <w:rsid w:val="008D4422"/>
    <w:rsid w:val="008D640B"/>
    <w:rsid w:val="008E3C04"/>
    <w:rsid w:val="008E56E2"/>
    <w:rsid w:val="008E57F5"/>
    <w:rsid w:val="008F2111"/>
    <w:rsid w:val="008F2FC7"/>
    <w:rsid w:val="008F35A8"/>
    <w:rsid w:val="008F46E4"/>
    <w:rsid w:val="009016E3"/>
    <w:rsid w:val="009018EF"/>
    <w:rsid w:val="009039FB"/>
    <w:rsid w:val="00905F50"/>
    <w:rsid w:val="0090766A"/>
    <w:rsid w:val="00913750"/>
    <w:rsid w:val="00913815"/>
    <w:rsid w:val="00913F09"/>
    <w:rsid w:val="00917496"/>
    <w:rsid w:val="0092151E"/>
    <w:rsid w:val="00921F16"/>
    <w:rsid w:val="0092600D"/>
    <w:rsid w:val="00926FB8"/>
    <w:rsid w:val="0093020C"/>
    <w:rsid w:val="009326B2"/>
    <w:rsid w:val="00932AD3"/>
    <w:rsid w:val="0093523E"/>
    <w:rsid w:val="00935C40"/>
    <w:rsid w:val="0093630E"/>
    <w:rsid w:val="00936E99"/>
    <w:rsid w:val="00937898"/>
    <w:rsid w:val="0094212E"/>
    <w:rsid w:val="0094458A"/>
    <w:rsid w:val="0094466C"/>
    <w:rsid w:val="00945846"/>
    <w:rsid w:val="0094660F"/>
    <w:rsid w:val="00947EC9"/>
    <w:rsid w:val="00951A8D"/>
    <w:rsid w:val="00952DD3"/>
    <w:rsid w:val="009533CE"/>
    <w:rsid w:val="00955B43"/>
    <w:rsid w:val="0095612C"/>
    <w:rsid w:val="00957036"/>
    <w:rsid w:val="00957B09"/>
    <w:rsid w:val="00962A82"/>
    <w:rsid w:val="0096520E"/>
    <w:rsid w:val="009662F0"/>
    <w:rsid w:val="00967BE2"/>
    <w:rsid w:val="009719F8"/>
    <w:rsid w:val="009739A9"/>
    <w:rsid w:val="00974B43"/>
    <w:rsid w:val="009761E9"/>
    <w:rsid w:val="00976FF0"/>
    <w:rsid w:val="00977FB6"/>
    <w:rsid w:val="009809F0"/>
    <w:rsid w:val="00981B79"/>
    <w:rsid w:val="009820A2"/>
    <w:rsid w:val="009829B0"/>
    <w:rsid w:val="00984AB0"/>
    <w:rsid w:val="0098544D"/>
    <w:rsid w:val="00987484"/>
    <w:rsid w:val="009901C6"/>
    <w:rsid w:val="009908ED"/>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0EBA"/>
    <w:rsid w:val="009C69C7"/>
    <w:rsid w:val="009C7BF8"/>
    <w:rsid w:val="009D061F"/>
    <w:rsid w:val="009D187B"/>
    <w:rsid w:val="009D1E28"/>
    <w:rsid w:val="009D2385"/>
    <w:rsid w:val="009D24A0"/>
    <w:rsid w:val="009D49FE"/>
    <w:rsid w:val="009D52B6"/>
    <w:rsid w:val="009D5C8E"/>
    <w:rsid w:val="009E0499"/>
    <w:rsid w:val="009E105F"/>
    <w:rsid w:val="009E2558"/>
    <w:rsid w:val="009E3B6B"/>
    <w:rsid w:val="009E44DC"/>
    <w:rsid w:val="009E7D35"/>
    <w:rsid w:val="009F2269"/>
    <w:rsid w:val="009F2706"/>
    <w:rsid w:val="009F3382"/>
    <w:rsid w:val="009F598A"/>
    <w:rsid w:val="009F5AC3"/>
    <w:rsid w:val="009F60C9"/>
    <w:rsid w:val="00A002FE"/>
    <w:rsid w:val="00A02228"/>
    <w:rsid w:val="00A03C90"/>
    <w:rsid w:val="00A03EDD"/>
    <w:rsid w:val="00A05682"/>
    <w:rsid w:val="00A05BA7"/>
    <w:rsid w:val="00A06370"/>
    <w:rsid w:val="00A06594"/>
    <w:rsid w:val="00A06870"/>
    <w:rsid w:val="00A06EFE"/>
    <w:rsid w:val="00A071FC"/>
    <w:rsid w:val="00A07548"/>
    <w:rsid w:val="00A11FFD"/>
    <w:rsid w:val="00A12C8D"/>
    <w:rsid w:val="00A148A6"/>
    <w:rsid w:val="00A2223B"/>
    <w:rsid w:val="00A252F0"/>
    <w:rsid w:val="00A264A9"/>
    <w:rsid w:val="00A26C90"/>
    <w:rsid w:val="00A317D9"/>
    <w:rsid w:val="00A3403D"/>
    <w:rsid w:val="00A3561D"/>
    <w:rsid w:val="00A35793"/>
    <w:rsid w:val="00A35BC5"/>
    <w:rsid w:val="00A36777"/>
    <w:rsid w:val="00A41A92"/>
    <w:rsid w:val="00A43224"/>
    <w:rsid w:val="00A440E2"/>
    <w:rsid w:val="00A45815"/>
    <w:rsid w:val="00A45D6E"/>
    <w:rsid w:val="00A5132F"/>
    <w:rsid w:val="00A5241A"/>
    <w:rsid w:val="00A53C66"/>
    <w:rsid w:val="00A54763"/>
    <w:rsid w:val="00A55CB3"/>
    <w:rsid w:val="00A57696"/>
    <w:rsid w:val="00A60795"/>
    <w:rsid w:val="00A60AF2"/>
    <w:rsid w:val="00A62455"/>
    <w:rsid w:val="00A63263"/>
    <w:rsid w:val="00A643F2"/>
    <w:rsid w:val="00A64F8F"/>
    <w:rsid w:val="00A711EB"/>
    <w:rsid w:val="00A8009D"/>
    <w:rsid w:val="00A80AAB"/>
    <w:rsid w:val="00A81A7A"/>
    <w:rsid w:val="00A85242"/>
    <w:rsid w:val="00A90C1C"/>
    <w:rsid w:val="00A90DDC"/>
    <w:rsid w:val="00A90E13"/>
    <w:rsid w:val="00A92667"/>
    <w:rsid w:val="00A92A1A"/>
    <w:rsid w:val="00A936E7"/>
    <w:rsid w:val="00A94BA4"/>
    <w:rsid w:val="00A9562A"/>
    <w:rsid w:val="00A959A5"/>
    <w:rsid w:val="00A97408"/>
    <w:rsid w:val="00A97998"/>
    <w:rsid w:val="00A979D9"/>
    <w:rsid w:val="00AA02BD"/>
    <w:rsid w:val="00AA0995"/>
    <w:rsid w:val="00AA0FDA"/>
    <w:rsid w:val="00AA1865"/>
    <w:rsid w:val="00AA2CF3"/>
    <w:rsid w:val="00AA3118"/>
    <w:rsid w:val="00AA6B88"/>
    <w:rsid w:val="00AA772B"/>
    <w:rsid w:val="00AA7B04"/>
    <w:rsid w:val="00AB0817"/>
    <w:rsid w:val="00AB0F96"/>
    <w:rsid w:val="00AB1AAB"/>
    <w:rsid w:val="00AB1AB2"/>
    <w:rsid w:val="00AB2E38"/>
    <w:rsid w:val="00AB3AD8"/>
    <w:rsid w:val="00AB472B"/>
    <w:rsid w:val="00AC04F7"/>
    <w:rsid w:val="00AC0B2F"/>
    <w:rsid w:val="00AC1550"/>
    <w:rsid w:val="00AC3AB3"/>
    <w:rsid w:val="00AC3F91"/>
    <w:rsid w:val="00AC6628"/>
    <w:rsid w:val="00AC66EF"/>
    <w:rsid w:val="00AC6BDD"/>
    <w:rsid w:val="00AC7CD8"/>
    <w:rsid w:val="00AD3D08"/>
    <w:rsid w:val="00AD4123"/>
    <w:rsid w:val="00AE14EE"/>
    <w:rsid w:val="00AE15EA"/>
    <w:rsid w:val="00AE1773"/>
    <w:rsid w:val="00AE20C6"/>
    <w:rsid w:val="00AE2ECF"/>
    <w:rsid w:val="00AE4505"/>
    <w:rsid w:val="00AE52B0"/>
    <w:rsid w:val="00AE5C1F"/>
    <w:rsid w:val="00AE5F0C"/>
    <w:rsid w:val="00AF06D9"/>
    <w:rsid w:val="00AF3DA6"/>
    <w:rsid w:val="00AF4C34"/>
    <w:rsid w:val="00AF61C0"/>
    <w:rsid w:val="00AF65F0"/>
    <w:rsid w:val="00B0026F"/>
    <w:rsid w:val="00B012DE"/>
    <w:rsid w:val="00B04571"/>
    <w:rsid w:val="00B05458"/>
    <w:rsid w:val="00B07152"/>
    <w:rsid w:val="00B11277"/>
    <w:rsid w:val="00B1214A"/>
    <w:rsid w:val="00B1328E"/>
    <w:rsid w:val="00B13707"/>
    <w:rsid w:val="00B13CD0"/>
    <w:rsid w:val="00B208E4"/>
    <w:rsid w:val="00B21518"/>
    <w:rsid w:val="00B21B81"/>
    <w:rsid w:val="00B2233E"/>
    <w:rsid w:val="00B24A31"/>
    <w:rsid w:val="00B25107"/>
    <w:rsid w:val="00B31F81"/>
    <w:rsid w:val="00B32A76"/>
    <w:rsid w:val="00B32C88"/>
    <w:rsid w:val="00B331B2"/>
    <w:rsid w:val="00B33284"/>
    <w:rsid w:val="00B37FB0"/>
    <w:rsid w:val="00B4237D"/>
    <w:rsid w:val="00B424BA"/>
    <w:rsid w:val="00B42656"/>
    <w:rsid w:val="00B443B4"/>
    <w:rsid w:val="00B45888"/>
    <w:rsid w:val="00B45B15"/>
    <w:rsid w:val="00B4710F"/>
    <w:rsid w:val="00B51D96"/>
    <w:rsid w:val="00B529C4"/>
    <w:rsid w:val="00B5317F"/>
    <w:rsid w:val="00B53BAF"/>
    <w:rsid w:val="00B53BD7"/>
    <w:rsid w:val="00B55825"/>
    <w:rsid w:val="00B55890"/>
    <w:rsid w:val="00B558D2"/>
    <w:rsid w:val="00B56096"/>
    <w:rsid w:val="00B56791"/>
    <w:rsid w:val="00B612CE"/>
    <w:rsid w:val="00B6637D"/>
    <w:rsid w:val="00B666EF"/>
    <w:rsid w:val="00B671A0"/>
    <w:rsid w:val="00B672EC"/>
    <w:rsid w:val="00B703FD"/>
    <w:rsid w:val="00B7176B"/>
    <w:rsid w:val="00B728F9"/>
    <w:rsid w:val="00B73509"/>
    <w:rsid w:val="00B7398B"/>
    <w:rsid w:val="00B8141F"/>
    <w:rsid w:val="00B83D1A"/>
    <w:rsid w:val="00B84566"/>
    <w:rsid w:val="00B85D52"/>
    <w:rsid w:val="00B86890"/>
    <w:rsid w:val="00B86FE6"/>
    <w:rsid w:val="00B90E88"/>
    <w:rsid w:val="00B91501"/>
    <w:rsid w:val="00B919EE"/>
    <w:rsid w:val="00B92D7E"/>
    <w:rsid w:val="00BA33E7"/>
    <w:rsid w:val="00BA48C0"/>
    <w:rsid w:val="00BA4E83"/>
    <w:rsid w:val="00BB09D4"/>
    <w:rsid w:val="00BB21E1"/>
    <w:rsid w:val="00BC035C"/>
    <w:rsid w:val="00BC2979"/>
    <w:rsid w:val="00BC5201"/>
    <w:rsid w:val="00BC5D73"/>
    <w:rsid w:val="00BC6742"/>
    <w:rsid w:val="00BC7490"/>
    <w:rsid w:val="00BC74D7"/>
    <w:rsid w:val="00BC78CE"/>
    <w:rsid w:val="00BD0EA1"/>
    <w:rsid w:val="00BD11D6"/>
    <w:rsid w:val="00BD3DB6"/>
    <w:rsid w:val="00BD5A2E"/>
    <w:rsid w:val="00BD61F4"/>
    <w:rsid w:val="00BD751A"/>
    <w:rsid w:val="00BE1545"/>
    <w:rsid w:val="00BE20B2"/>
    <w:rsid w:val="00BE4FFC"/>
    <w:rsid w:val="00BE63F6"/>
    <w:rsid w:val="00BF1387"/>
    <w:rsid w:val="00BF27F1"/>
    <w:rsid w:val="00BF3297"/>
    <w:rsid w:val="00BF3B42"/>
    <w:rsid w:val="00BF402E"/>
    <w:rsid w:val="00BF48CA"/>
    <w:rsid w:val="00BF4915"/>
    <w:rsid w:val="00BF4B96"/>
    <w:rsid w:val="00C01AD0"/>
    <w:rsid w:val="00C030CD"/>
    <w:rsid w:val="00C045E5"/>
    <w:rsid w:val="00C0504F"/>
    <w:rsid w:val="00C05FAB"/>
    <w:rsid w:val="00C0765F"/>
    <w:rsid w:val="00C07C56"/>
    <w:rsid w:val="00C137F2"/>
    <w:rsid w:val="00C1421A"/>
    <w:rsid w:val="00C15351"/>
    <w:rsid w:val="00C1584D"/>
    <w:rsid w:val="00C162F0"/>
    <w:rsid w:val="00C16CC2"/>
    <w:rsid w:val="00C17050"/>
    <w:rsid w:val="00C21580"/>
    <w:rsid w:val="00C23D41"/>
    <w:rsid w:val="00C243BC"/>
    <w:rsid w:val="00C24668"/>
    <w:rsid w:val="00C25308"/>
    <w:rsid w:val="00C255A7"/>
    <w:rsid w:val="00C258AC"/>
    <w:rsid w:val="00C27942"/>
    <w:rsid w:val="00C337B7"/>
    <w:rsid w:val="00C352E4"/>
    <w:rsid w:val="00C37976"/>
    <w:rsid w:val="00C45B01"/>
    <w:rsid w:val="00C45D94"/>
    <w:rsid w:val="00C4698B"/>
    <w:rsid w:val="00C55371"/>
    <w:rsid w:val="00C553EC"/>
    <w:rsid w:val="00C555A4"/>
    <w:rsid w:val="00C55AB7"/>
    <w:rsid w:val="00C55ACC"/>
    <w:rsid w:val="00C608CE"/>
    <w:rsid w:val="00C6143B"/>
    <w:rsid w:val="00C637D6"/>
    <w:rsid w:val="00C64598"/>
    <w:rsid w:val="00C6657F"/>
    <w:rsid w:val="00C67013"/>
    <w:rsid w:val="00C720A2"/>
    <w:rsid w:val="00C7230E"/>
    <w:rsid w:val="00C72A5F"/>
    <w:rsid w:val="00C74859"/>
    <w:rsid w:val="00C816F8"/>
    <w:rsid w:val="00C8474B"/>
    <w:rsid w:val="00C870B6"/>
    <w:rsid w:val="00C90170"/>
    <w:rsid w:val="00C90EDD"/>
    <w:rsid w:val="00C92ED5"/>
    <w:rsid w:val="00CA05BC"/>
    <w:rsid w:val="00CA0D71"/>
    <w:rsid w:val="00CA0E37"/>
    <w:rsid w:val="00CA262C"/>
    <w:rsid w:val="00CA2A97"/>
    <w:rsid w:val="00CA3960"/>
    <w:rsid w:val="00CB0677"/>
    <w:rsid w:val="00CB1696"/>
    <w:rsid w:val="00CB6B5F"/>
    <w:rsid w:val="00CC3661"/>
    <w:rsid w:val="00CC3889"/>
    <w:rsid w:val="00CC3D49"/>
    <w:rsid w:val="00CC5DA5"/>
    <w:rsid w:val="00CD0B61"/>
    <w:rsid w:val="00CD214D"/>
    <w:rsid w:val="00CD4977"/>
    <w:rsid w:val="00CD4D29"/>
    <w:rsid w:val="00CD5427"/>
    <w:rsid w:val="00CE143E"/>
    <w:rsid w:val="00CE48BF"/>
    <w:rsid w:val="00CE75C9"/>
    <w:rsid w:val="00CF1AAC"/>
    <w:rsid w:val="00CF31B8"/>
    <w:rsid w:val="00CF3D52"/>
    <w:rsid w:val="00CF4653"/>
    <w:rsid w:val="00CF492A"/>
    <w:rsid w:val="00CF4DE8"/>
    <w:rsid w:val="00CF6792"/>
    <w:rsid w:val="00CF6EAD"/>
    <w:rsid w:val="00D02D32"/>
    <w:rsid w:val="00D04898"/>
    <w:rsid w:val="00D06931"/>
    <w:rsid w:val="00D06F05"/>
    <w:rsid w:val="00D12CAF"/>
    <w:rsid w:val="00D13280"/>
    <w:rsid w:val="00D13923"/>
    <w:rsid w:val="00D1698A"/>
    <w:rsid w:val="00D16A49"/>
    <w:rsid w:val="00D2261A"/>
    <w:rsid w:val="00D241BE"/>
    <w:rsid w:val="00D260FE"/>
    <w:rsid w:val="00D43D4D"/>
    <w:rsid w:val="00D57E7B"/>
    <w:rsid w:val="00D616C1"/>
    <w:rsid w:val="00D64DC5"/>
    <w:rsid w:val="00D65F9B"/>
    <w:rsid w:val="00D6662E"/>
    <w:rsid w:val="00D679E2"/>
    <w:rsid w:val="00D73247"/>
    <w:rsid w:val="00D8223A"/>
    <w:rsid w:val="00D8458A"/>
    <w:rsid w:val="00D85E87"/>
    <w:rsid w:val="00D85E94"/>
    <w:rsid w:val="00D872E5"/>
    <w:rsid w:val="00D873D6"/>
    <w:rsid w:val="00D87A4B"/>
    <w:rsid w:val="00D87A82"/>
    <w:rsid w:val="00D94293"/>
    <w:rsid w:val="00D9463C"/>
    <w:rsid w:val="00D94BC3"/>
    <w:rsid w:val="00D9515A"/>
    <w:rsid w:val="00D97AD1"/>
    <w:rsid w:val="00DA1C99"/>
    <w:rsid w:val="00DA30D4"/>
    <w:rsid w:val="00DA34C5"/>
    <w:rsid w:val="00DA3B07"/>
    <w:rsid w:val="00DA44A4"/>
    <w:rsid w:val="00DA4AE5"/>
    <w:rsid w:val="00DA5924"/>
    <w:rsid w:val="00DA7E40"/>
    <w:rsid w:val="00DB1959"/>
    <w:rsid w:val="00DB3215"/>
    <w:rsid w:val="00DB32FF"/>
    <w:rsid w:val="00DB3474"/>
    <w:rsid w:val="00DB491A"/>
    <w:rsid w:val="00DB682A"/>
    <w:rsid w:val="00DB6FD4"/>
    <w:rsid w:val="00DC1E27"/>
    <w:rsid w:val="00DC38EC"/>
    <w:rsid w:val="00DC5888"/>
    <w:rsid w:val="00DD1519"/>
    <w:rsid w:val="00DD1BA9"/>
    <w:rsid w:val="00DD1FB1"/>
    <w:rsid w:val="00DD4A57"/>
    <w:rsid w:val="00DD4D01"/>
    <w:rsid w:val="00DD66F0"/>
    <w:rsid w:val="00DD7985"/>
    <w:rsid w:val="00DE1E1D"/>
    <w:rsid w:val="00DE45AA"/>
    <w:rsid w:val="00DE4901"/>
    <w:rsid w:val="00DE5B26"/>
    <w:rsid w:val="00DE766C"/>
    <w:rsid w:val="00DE78D0"/>
    <w:rsid w:val="00DE790F"/>
    <w:rsid w:val="00DF03C2"/>
    <w:rsid w:val="00DF12BE"/>
    <w:rsid w:val="00DF2A97"/>
    <w:rsid w:val="00DF36D2"/>
    <w:rsid w:val="00DF3B04"/>
    <w:rsid w:val="00DF7AF8"/>
    <w:rsid w:val="00E0064B"/>
    <w:rsid w:val="00E03E6D"/>
    <w:rsid w:val="00E0438B"/>
    <w:rsid w:val="00E07B01"/>
    <w:rsid w:val="00E12E28"/>
    <w:rsid w:val="00E15D14"/>
    <w:rsid w:val="00E20F2B"/>
    <w:rsid w:val="00E227FF"/>
    <w:rsid w:val="00E22C56"/>
    <w:rsid w:val="00E25042"/>
    <w:rsid w:val="00E26969"/>
    <w:rsid w:val="00E269BA"/>
    <w:rsid w:val="00E32761"/>
    <w:rsid w:val="00E3578B"/>
    <w:rsid w:val="00E40D53"/>
    <w:rsid w:val="00E40E5F"/>
    <w:rsid w:val="00E41D23"/>
    <w:rsid w:val="00E4390F"/>
    <w:rsid w:val="00E455E0"/>
    <w:rsid w:val="00E53369"/>
    <w:rsid w:val="00E575B1"/>
    <w:rsid w:val="00E578C5"/>
    <w:rsid w:val="00E60CAD"/>
    <w:rsid w:val="00E618AE"/>
    <w:rsid w:val="00E67265"/>
    <w:rsid w:val="00E70592"/>
    <w:rsid w:val="00E716E0"/>
    <w:rsid w:val="00E71BED"/>
    <w:rsid w:val="00E74899"/>
    <w:rsid w:val="00E753DF"/>
    <w:rsid w:val="00E77325"/>
    <w:rsid w:val="00E81B33"/>
    <w:rsid w:val="00E81D71"/>
    <w:rsid w:val="00E839EF"/>
    <w:rsid w:val="00E84751"/>
    <w:rsid w:val="00E85C37"/>
    <w:rsid w:val="00E86E2A"/>
    <w:rsid w:val="00E902A9"/>
    <w:rsid w:val="00E92A1C"/>
    <w:rsid w:val="00E92C60"/>
    <w:rsid w:val="00E93A11"/>
    <w:rsid w:val="00E940DA"/>
    <w:rsid w:val="00E94513"/>
    <w:rsid w:val="00EA3BA2"/>
    <w:rsid w:val="00EA48B8"/>
    <w:rsid w:val="00EA4971"/>
    <w:rsid w:val="00EA6EC8"/>
    <w:rsid w:val="00EB01B6"/>
    <w:rsid w:val="00EB1F35"/>
    <w:rsid w:val="00EB2B87"/>
    <w:rsid w:val="00EB39C5"/>
    <w:rsid w:val="00EB47D5"/>
    <w:rsid w:val="00EB5F6D"/>
    <w:rsid w:val="00EB6C44"/>
    <w:rsid w:val="00EC07CF"/>
    <w:rsid w:val="00EC0FB5"/>
    <w:rsid w:val="00EC29FA"/>
    <w:rsid w:val="00EC2CB4"/>
    <w:rsid w:val="00EC2FAA"/>
    <w:rsid w:val="00EC36BA"/>
    <w:rsid w:val="00EC3ACA"/>
    <w:rsid w:val="00EC6E7D"/>
    <w:rsid w:val="00ED080B"/>
    <w:rsid w:val="00ED0E03"/>
    <w:rsid w:val="00ED12E8"/>
    <w:rsid w:val="00ED3B82"/>
    <w:rsid w:val="00ED3E72"/>
    <w:rsid w:val="00ED4B6D"/>
    <w:rsid w:val="00ED6893"/>
    <w:rsid w:val="00EE0B76"/>
    <w:rsid w:val="00EE564B"/>
    <w:rsid w:val="00EE79D6"/>
    <w:rsid w:val="00EF0D03"/>
    <w:rsid w:val="00EF0E84"/>
    <w:rsid w:val="00EF18D1"/>
    <w:rsid w:val="00EF35FB"/>
    <w:rsid w:val="00EF47BF"/>
    <w:rsid w:val="00EF4AB2"/>
    <w:rsid w:val="00EF5154"/>
    <w:rsid w:val="00EF5351"/>
    <w:rsid w:val="00EF7338"/>
    <w:rsid w:val="00F028A7"/>
    <w:rsid w:val="00F041C4"/>
    <w:rsid w:val="00F04FF1"/>
    <w:rsid w:val="00F06646"/>
    <w:rsid w:val="00F0691A"/>
    <w:rsid w:val="00F07FF9"/>
    <w:rsid w:val="00F1082E"/>
    <w:rsid w:val="00F14F6C"/>
    <w:rsid w:val="00F15C83"/>
    <w:rsid w:val="00F22EB4"/>
    <w:rsid w:val="00F238DF"/>
    <w:rsid w:val="00F24726"/>
    <w:rsid w:val="00F25204"/>
    <w:rsid w:val="00F25935"/>
    <w:rsid w:val="00F306C7"/>
    <w:rsid w:val="00F32F05"/>
    <w:rsid w:val="00F33DDF"/>
    <w:rsid w:val="00F374A1"/>
    <w:rsid w:val="00F40389"/>
    <w:rsid w:val="00F41B8B"/>
    <w:rsid w:val="00F424B8"/>
    <w:rsid w:val="00F43200"/>
    <w:rsid w:val="00F436AA"/>
    <w:rsid w:val="00F43FF6"/>
    <w:rsid w:val="00F512DF"/>
    <w:rsid w:val="00F51AD2"/>
    <w:rsid w:val="00F53829"/>
    <w:rsid w:val="00F5415E"/>
    <w:rsid w:val="00F565AB"/>
    <w:rsid w:val="00F57097"/>
    <w:rsid w:val="00F61CAD"/>
    <w:rsid w:val="00F62AA7"/>
    <w:rsid w:val="00F643E6"/>
    <w:rsid w:val="00F6484C"/>
    <w:rsid w:val="00F66DD2"/>
    <w:rsid w:val="00F67C9D"/>
    <w:rsid w:val="00F70820"/>
    <w:rsid w:val="00F81A86"/>
    <w:rsid w:val="00F86DB5"/>
    <w:rsid w:val="00F86E3C"/>
    <w:rsid w:val="00F86E7B"/>
    <w:rsid w:val="00F9117A"/>
    <w:rsid w:val="00F92891"/>
    <w:rsid w:val="00F97162"/>
    <w:rsid w:val="00FA16EF"/>
    <w:rsid w:val="00FA4865"/>
    <w:rsid w:val="00FA4AA2"/>
    <w:rsid w:val="00FB0A47"/>
    <w:rsid w:val="00FB1F74"/>
    <w:rsid w:val="00FB3025"/>
    <w:rsid w:val="00FB56AE"/>
    <w:rsid w:val="00FB5E5B"/>
    <w:rsid w:val="00FC26A7"/>
    <w:rsid w:val="00FC4DF5"/>
    <w:rsid w:val="00FC502E"/>
    <w:rsid w:val="00FC5AA6"/>
    <w:rsid w:val="00FC6823"/>
    <w:rsid w:val="00FC7BCC"/>
    <w:rsid w:val="00FC7FDF"/>
    <w:rsid w:val="00FD2929"/>
    <w:rsid w:val="00FD29EC"/>
    <w:rsid w:val="00FD3118"/>
    <w:rsid w:val="00FD4590"/>
    <w:rsid w:val="00FD796D"/>
    <w:rsid w:val="00FE251C"/>
    <w:rsid w:val="00FE3329"/>
    <w:rsid w:val="00FE4A64"/>
    <w:rsid w:val="00FE7C6C"/>
    <w:rsid w:val="00FF00AD"/>
    <w:rsid w:val="00FF2317"/>
    <w:rsid w:val="00FF2E1D"/>
    <w:rsid w:val="00FF5553"/>
    <w:rsid w:val="00FF5906"/>
    <w:rsid w:val="0187161C"/>
    <w:rsid w:val="0187402D"/>
    <w:rsid w:val="02963F39"/>
    <w:rsid w:val="02F05C02"/>
    <w:rsid w:val="03921622"/>
    <w:rsid w:val="03B92498"/>
    <w:rsid w:val="09F67759"/>
    <w:rsid w:val="0BA25F56"/>
    <w:rsid w:val="0CBF1239"/>
    <w:rsid w:val="0D4B4CD3"/>
    <w:rsid w:val="0E0252AE"/>
    <w:rsid w:val="0FCC715C"/>
    <w:rsid w:val="15212E8E"/>
    <w:rsid w:val="168F779C"/>
    <w:rsid w:val="171417DB"/>
    <w:rsid w:val="1B4D72F6"/>
    <w:rsid w:val="1CB41B29"/>
    <w:rsid w:val="1D3A6989"/>
    <w:rsid w:val="25B34B41"/>
    <w:rsid w:val="276F4A98"/>
    <w:rsid w:val="296D29C2"/>
    <w:rsid w:val="2A1E144D"/>
    <w:rsid w:val="2EFC6BF4"/>
    <w:rsid w:val="34AF7768"/>
    <w:rsid w:val="367A2181"/>
    <w:rsid w:val="38B2278E"/>
    <w:rsid w:val="3A991BBE"/>
    <w:rsid w:val="3C74072E"/>
    <w:rsid w:val="4077259B"/>
    <w:rsid w:val="436074C4"/>
    <w:rsid w:val="43664B49"/>
    <w:rsid w:val="437D18AE"/>
    <w:rsid w:val="438F79B8"/>
    <w:rsid w:val="4A1D6A8A"/>
    <w:rsid w:val="4BE33DD6"/>
    <w:rsid w:val="4D5824E1"/>
    <w:rsid w:val="51616E44"/>
    <w:rsid w:val="52A5743C"/>
    <w:rsid w:val="52F61A46"/>
    <w:rsid w:val="53E94721"/>
    <w:rsid w:val="5AA3442F"/>
    <w:rsid w:val="60DF620F"/>
    <w:rsid w:val="62143C96"/>
    <w:rsid w:val="66297900"/>
    <w:rsid w:val="66EA3218"/>
    <w:rsid w:val="68515692"/>
    <w:rsid w:val="68E25001"/>
    <w:rsid w:val="6B2C02A3"/>
    <w:rsid w:val="6BD44496"/>
    <w:rsid w:val="6D0E3FAE"/>
    <w:rsid w:val="6E912A5B"/>
    <w:rsid w:val="71C16BA1"/>
    <w:rsid w:val="74085625"/>
    <w:rsid w:val="764C7A4B"/>
    <w:rsid w:val="781A76D5"/>
    <w:rsid w:val="7B875081"/>
    <w:rsid w:val="7D4C35AF"/>
    <w:rsid w:val="7EE57FE3"/>
    <w:rsid w:val="7FB1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tabs>
        <w:tab w:val="clear" w:pos="432"/>
        <w:tab w:val="left"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basedOn w:val="a1"/>
    <w:uiPriority w:val="99"/>
    <w:unhideWhenUsed/>
    <w:qFormat/>
    <w:rPr>
      <w:color w:val="0000FF" w:themeColor="hyperlink"/>
      <w:u w:val="single"/>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0">
    <w:name w:val="List Paragraph"/>
    <w:basedOn w:val="a0"/>
    <w:link w:val="Char7"/>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8">
    <w:name w:val="Char"/>
    <w:basedOn w:val="a0"/>
    <w:qFormat/>
    <w:pPr>
      <w:tabs>
        <w:tab w:val="left" w:pos="360"/>
      </w:tabs>
    </w:pPr>
    <w:rPr>
      <w:sz w:val="24"/>
      <w:szCs w:val="24"/>
    </w:rPr>
  </w:style>
  <w:style w:type="character" w:customStyle="1" w:styleId="Char9">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paragraph" w:customStyle="1" w:styleId="Char20">
    <w:name w:val="Char2"/>
    <w:basedOn w:val="a0"/>
    <w:qFormat/>
    <w:pPr>
      <w:tabs>
        <w:tab w:val="left" w:pos="360"/>
      </w:tabs>
    </w:pPr>
    <w:rPr>
      <w:sz w:val="24"/>
      <w:szCs w:val="24"/>
    </w:rPr>
  </w:style>
  <w:style w:type="character" w:customStyle="1" w:styleId="NormalCharacter">
    <w:name w:val="NormalCharacter"/>
    <w:semiHidden/>
    <w:qFormat/>
  </w:style>
  <w:style w:type="character" w:customStyle="1" w:styleId="Char7">
    <w:name w:val="列出段落 Char"/>
    <w:link w:val="af0"/>
    <w:uiPriority w:val="34"/>
    <w:qFormat/>
    <w:rPr>
      <w:rFonts w:ascii="Times New Roman" w:eastAsia="宋体" w:hAnsi="Times New Roman" w:cs="Times New Roman"/>
      <w:szCs w:val="20"/>
    </w:rPr>
  </w:style>
  <w:style w:type="character" w:customStyle="1" w:styleId="Char3">
    <w:name w:val="批注框文本 Char"/>
    <w:basedOn w:val="a1"/>
    <w:link w:val="a9"/>
    <w:uiPriority w:val="99"/>
    <w:semiHidden/>
    <w:qFormat/>
    <w:rPr>
      <w:rFonts w:ascii="Times New Roman" w:eastAsia="宋体" w:hAnsi="Times New Roman" w:cs="Times New Roman"/>
      <w:kern w:val="2"/>
      <w:sz w:val="18"/>
      <w:szCs w:val="18"/>
    </w:rPr>
  </w:style>
  <w:style w:type="table" w:customStyle="1" w:styleId="10">
    <w:name w:val="网格型1"/>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cz.tj.gov.cn/" TargetMode="External"/><Relationship Id="rId7" Type="http://schemas.openxmlformats.org/officeDocument/2006/relationships/webSettings" Target="webSetting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24" Type="http://schemas.openxmlformats.org/officeDocument/2006/relationships/hyperlink" Target="http://tjgpc.cz.tj.gov.cn/" TargetMode="External"/><Relationship Id="rId5" Type="http://schemas.microsoft.com/office/2007/relationships/stylesWithEffects" Target="stylesWithEffect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hyperlink" Target="http://tjgpc.cz.tj.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jgpc.cz.tj.gov.cn/" TargetMode="External"/><Relationship Id="rId22" Type="http://schemas.openxmlformats.org/officeDocument/2006/relationships/hyperlink" Target="http://tjgp.cz.tj.gov.cn" TargetMode="External"/><Relationship Id="rId27" Type="http://schemas.openxmlformats.org/officeDocument/2006/relationships/hyperlink" Target="http://tjgpc.cz.tj.gov.cn/"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4D89C8-F5BF-4F1F-A9BC-008F8F67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80</Pages>
  <Words>6185</Words>
  <Characters>35255</Characters>
  <Application>Microsoft Office Word</Application>
  <DocSecurity>0</DocSecurity>
  <Lines>293</Lines>
  <Paragraphs>82</Paragraphs>
  <ScaleCrop>false</ScaleCrop>
  <Company>MS</Company>
  <LinksUpToDate>false</LinksUpToDate>
  <CharactersWithSpaces>41358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9</cp:revision>
  <cp:lastPrinted>2025-03-27T05:44:00Z</cp:lastPrinted>
  <dcterms:created xsi:type="dcterms:W3CDTF">2025-03-31T06:18:00Z</dcterms:created>
  <dcterms:modified xsi:type="dcterms:W3CDTF">2025-04-02T07:36:00Z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C013A8D513604215B563470914BB2F16_13</vt:lpwstr>
  </property>
  <property fmtid="{D5CDD505-2E9C-101B-9397-08002B2CF9AE}" pid="4" name="KSOTemplateDocerSaveRecord">
    <vt:lpwstr>eyJoZGlkIjoiMWRhOGNhMDhlMjQxZGZkZmY2NDM4OWYwMDkwZDQ5OTUiLCJ1c2VySWQiOiIxMDQwODM2OTE5In0=</vt:lpwstr>
  </property>
</Properties>
</file>